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A89" w:rsidRDefault="00826C68">
      <w:pPr>
        <w:spacing w:after="0" w:line="240" w:lineRule="auto"/>
        <w:jc w:val="center"/>
        <w:rPr>
          <w:b/>
          <w:bCs/>
          <w:sz w:val="40"/>
          <w:szCs w:val="40"/>
          <w:lang w:eastAsia="zh-CN"/>
        </w:rPr>
      </w:pPr>
      <w:r>
        <w:rPr>
          <w:b/>
          <w:bCs/>
          <w:sz w:val="40"/>
          <w:szCs w:val="40"/>
          <w:lang w:eastAsia="zh-CN"/>
        </w:rPr>
        <w:t>2024</w:t>
      </w:r>
      <w:r>
        <w:rPr>
          <w:rFonts w:hint="eastAsia"/>
          <w:b/>
          <w:bCs/>
          <w:sz w:val="40"/>
          <w:szCs w:val="40"/>
          <w:lang w:eastAsia="zh-CN"/>
        </w:rPr>
        <w:t>年12月</w:t>
      </w:r>
      <w:r w:rsidR="009235E6">
        <w:rPr>
          <w:rFonts w:hint="eastAsia"/>
          <w:b/>
          <w:bCs/>
          <w:sz w:val="40"/>
          <w:szCs w:val="40"/>
          <w:lang w:eastAsia="zh-CN"/>
        </w:rPr>
        <w:t>6</w:t>
      </w:r>
      <w:r>
        <w:rPr>
          <w:rFonts w:hint="eastAsia"/>
          <w:b/>
          <w:bCs/>
          <w:sz w:val="40"/>
          <w:szCs w:val="40"/>
          <w:lang w:eastAsia="zh-CN"/>
        </w:rPr>
        <w:t>日《晚间新闻》文字稿</w:t>
      </w:r>
    </w:p>
    <w:p w:rsidR="00A57A89" w:rsidRDefault="00A57A89">
      <w:pPr>
        <w:spacing w:after="0" w:line="240" w:lineRule="auto"/>
        <w:jc w:val="center"/>
        <w:rPr>
          <w:b/>
          <w:bCs/>
          <w:sz w:val="40"/>
          <w:szCs w:val="40"/>
          <w:lang w:eastAsia="zh-CN"/>
        </w:rPr>
      </w:pPr>
    </w:p>
    <w:p w:rsidR="00A57A89" w:rsidRPr="00EF0689" w:rsidRDefault="00826C68" w:rsidP="00EF0689">
      <w:pPr>
        <w:spacing w:after="0" w:line="360" w:lineRule="exact"/>
        <w:jc w:val="both"/>
        <w:rPr>
          <w:rFonts w:ascii="宋体" w:eastAsia="宋体" w:hAnsi="宋体"/>
          <w:b/>
          <w:sz w:val="21"/>
          <w:szCs w:val="21"/>
          <w:lang w:eastAsia="zh-CN"/>
        </w:rPr>
      </w:pPr>
      <w:bookmarkStart w:id="0" w:name="_GoBack"/>
      <w:r w:rsidRPr="00EF0689">
        <w:rPr>
          <w:rFonts w:ascii="宋体" w:eastAsia="宋体" w:hAnsi="宋体" w:hint="eastAsia"/>
          <w:b/>
          <w:sz w:val="21"/>
          <w:szCs w:val="21"/>
          <w:lang w:eastAsia="zh-CN"/>
        </w:rPr>
        <w:t>【</w:t>
      </w:r>
      <w:r w:rsidR="00BF4A84" w:rsidRPr="00EF0689">
        <w:rPr>
          <w:rFonts w:ascii="宋体" w:eastAsia="宋体" w:hAnsi="宋体" w:hint="eastAsia"/>
          <w:b/>
          <w:sz w:val="21"/>
          <w:szCs w:val="21"/>
          <w:lang w:eastAsia="zh-CN"/>
        </w:rPr>
        <w:t>开场语</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七彩云南，精彩视听，晚间新闻，为您上新！观众朋友，晚上好！今天是12月6号，星期五，欢迎收看《晚间新闻》。首先来看时政新闻。</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235E6" w:rsidRPr="00EF0689">
        <w:rPr>
          <w:rFonts w:ascii="宋体" w:eastAsia="宋体" w:hAnsi="宋体"/>
          <w:b/>
          <w:sz w:val="21"/>
          <w:szCs w:val="21"/>
          <w:lang w:eastAsia="zh-CN"/>
        </w:rPr>
        <w:t>2024腾冲科学家论坛开幕</w:t>
      </w:r>
      <w:r w:rsidR="00D8747F"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颁发第二届腾冲科学大奖 启动腾冲科学家论坛发展基金</w:t>
      </w:r>
      <w:r w:rsidR="00D8747F"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云南省中药材产业发展基金</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9235E6" w:rsidRPr="00EF0689">
        <w:rPr>
          <w:rFonts w:ascii="宋体" w:eastAsia="宋体" w:hAnsi="宋体"/>
          <w:b/>
          <w:sz w:val="21"/>
          <w:szCs w:val="21"/>
          <w:lang w:eastAsia="zh-CN"/>
        </w:rPr>
        <w:t>今天，由云南省人民政府和中国科学技术协会共同主办的2024腾冲科学家论坛在腾冲科学会堂开幕。</w:t>
      </w:r>
    </w:p>
    <w:p w:rsidR="00A57A89" w:rsidRPr="00EF0689" w:rsidRDefault="00A57A89" w:rsidP="00EF0689">
      <w:pPr>
        <w:spacing w:after="0" w:line="360" w:lineRule="exact"/>
        <w:jc w:val="both"/>
        <w:rPr>
          <w:rFonts w:ascii="宋体" w:eastAsia="宋体" w:hAnsi="宋体"/>
          <w:b/>
          <w:sz w:val="21"/>
          <w:szCs w:val="21"/>
          <w:lang w:eastAsia="zh-CN"/>
        </w:rPr>
      </w:pP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【解说】</w:t>
      </w:r>
      <w:r w:rsidR="009235E6" w:rsidRPr="00EF0689">
        <w:rPr>
          <w:rFonts w:ascii="宋体" w:eastAsia="宋体" w:hAnsi="宋体"/>
          <w:b/>
          <w:sz w:val="21"/>
          <w:szCs w:val="21"/>
          <w:lang w:eastAsia="zh-CN"/>
        </w:rPr>
        <w:t>腾冲科学家论坛主席顾秉林院士、联合主席饶子和院士为第二届腾冲科学大奖获奖者薛其坤、谢晓亮颁奖，联合主席许智宏院士宣读获奖者名单。腾冲科学家论坛发展基金、云南省中药材产业发展基金启动。</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全国人大常委会副委员长、中国科学院院士丁仲礼视频致辞，四大慢病重大专项技术总师、中国科学院院士陈</w:t>
      </w:r>
      <w:proofErr w:type="gramStart"/>
      <w:r w:rsidR="009235E6" w:rsidRPr="00EF0689">
        <w:rPr>
          <w:rFonts w:ascii="宋体" w:eastAsia="宋体" w:hAnsi="宋体"/>
          <w:b/>
          <w:sz w:val="21"/>
          <w:szCs w:val="21"/>
          <w:lang w:eastAsia="zh-CN"/>
        </w:rPr>
        <w:t>竺</w:t>
      </w:r>
      <w:proofErr w:type="gramEnd"/>
      <w:r w:rsidR="009235E6" w:rsidRPr="00EF0689">
        <w:rPr>
          <w:rFonts w:ascii="宋体" w:eastAsia="宋体" w:hAnsi="宋体"/>
          <w:b/>
          <w:sz w:val="21"/>
          <w:szCs w:val="21"/>
          <w:lang w:eastAsia="zh-CN"/>
        </w:rPr>
        <w:t>出席开幕式并致辞。省委书记王宁致辞，省委副书记、省长王予波主持。中国科协党组成员兼国际合作部部长罗晖，顾秉林院士等致辞。</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丁仲礼表示，要深入贯彻习近平总书记关于科技创新的重要论述，坚持教育强国建设，坚持人才引领发展，建设高水平科技人才队伍。着力强化国家战略科技力量，增强国家创新体系总体效能。深化产学研融合，促进科研成果产业化，筑牢科技自立自强根基，为发展新质生产力提供坚实保障。希望腾冲科学家论坛坚持国际视野、把握时代脉搏、着眼国家需求，大力弘扬科学家精神，努力为营造一流创新生态、建设科技强国</w:t>
      </w:r>
      <w:proofErr w:type="gramStart"/>
      <w:r w:rsidR="009235E6" w:rsidRPr="00EF0689">
        <w:rPr>
          <w:rFonts w:ascii="宋体" w:eastAsia="宋体" w:hAnsi="宋体"/>
          <w:b/>
          <w:sz w:val="21"/>
          <w:szCs w:val="21"/>
          <w:lang w:eastAsia="zh-CN"/>
        </w:rPr>
        <w:t>作出</w:t>
      </w:r>
      <w:proofErr w:type="gramEnd"/>
      <w:r w:rsidR="009235E6" w:rsidRPr="00EF0689">
        <w:rPr>
          <w:rFonts w:ascii="宋体" w:eastAsia="宋体" w:hAnsi="宋体"/>
          <w:b/>
          <w:sz w:val="21"/>
          <w:szCs w:val="21"/>
          <w:lang w:eastAsia="zh-CN"/>
        </w:rPr>
        <w:t>积极贡献。</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陈</w:t>
      </w:r>
      <w:proofErr w:type="gramStart"/>
      <w:r w:rsidR="009235E6" w:rsidRPr="00EF0689">
        <w:rPr>
          <w:rFonts w:ascii="宋体" w:eastAsia="宋体" w:hAnsi="宋体"/>
          <w:b/>
          <w:sz w:val="21"/>
          <w:szCs w:val="21"/>
          <w:lang w:eastAsia="zh-CN"/>
        </w:rPr>
        <w:t>竺</w:t>
      </w:r>
      <w:proofErr w:type="gramEnd"/>
      <w:r w:rsidR="009235E6" w:rsidRPr="00EF0689">
        <w:rPr>
          <w:rFonts w:ascii="宋体" w:eastAsia="宋体" w:hAnsi="宋体"/>
          <w:b/>
          <w:sz w:val="21"/>
          <w:szCs w:val="21"/>
          <w:lang w:eastAsia="zh-CN"/>
        </w:rPr>
        <w:t>表示，科技创新拓宽人类视野，深刻影响国家的前途命运和人民的生活福祉。党的十八大以来，我国科技事业快速发展，对世界科技创新的贡献率大幅提高，成为全球创新版图中日益重要的一极。站在新的起点上，我们要积极推动科技开放合作，加强创新驱动高质量发展，构建协同创新的生态体系。希望大家借助腾冲科学家论坛，交流思想，凝聚共识，深化合作，为科技发展做出更多、更大和更有引领性的创新与贡献。</w:t>
      </w:r>
    </w:p>
    <w:p w:rsidR="00FB2CF2" w:rsidRPr="00EF0689" w:rsidRDefault="009235E6" w:rsidP="00EF0689">
      <w:pPr>
        <w:spacing w:after="0" w:line="360" w:lineRule="exact"/>
        <w:ind w:firstLine="560"/>
        <w:jc w:val="both"/>
        <w:rPr>
          <w:rFonts w:ascii="宋体" w:eastAsia="宋体" w:hAnsi="宋体"/>
          <w:b/>
          <w:sz w:val="21"/>
          <w:szCs w:val="21"/>
          <w:lang w:eastAsia="zh-CN"/>
        </w:rPr>
      </w:pPr>
      <w:r w:rsidRPr="00EF0689">
        <w:rPr>
          <w:rFonts w:ascii="宋体" w:eastAsia="宋体" w:hAnsi="宋体"/>
          <w:b/>
          <w:sz w:val="21"/>
          <w:szCs w:val="21"/>
          <w:lang w:eastAsia="zh-CN"/>
        </w:rPr>
        <w:t>王宁表示，腾冲科学家论坛应时而生、迅速成长、未来可期。我们将深入贯彻习近平总书记考察云南重要讲话精神，锚定</w:t>
      </w:r>
      <w:r w:rsidR="00E02636" w:rsidRPr="00EF0689">
        <w:rPr>
          <w:rFonts w:ascii="宋体" w:eastAsia="宋体" w:hAnsi="宋体" w:hint="eastAsia"/>
          <w:b/>
          <w:sz w:val="21"/>
          <w:szCs w:val="21"/>
          <w:lang w:eastAsia="zh-CN"/>
        </w:rPr>
        <w:t>“</w:t>
      </w:r>
      <w:r w:rsidR="00E02636" w:rsidRPr="00EF0689">
        <w:rPr>
          <w:rFonts w:ascii="宋体" w:eastAsia="宋体" w:hAnsi="宋体"/>
          <w:b/>
          <w:sz w:val="21"/>
          <w:szCs w:val="21"/>
          <w:lang w:eastAsia="zh-CN"/>
        </w:rPr>
        <w:t>3815</w:t>
      </w:r>
      <w:r w:rsidR="00E02636" w:rsidRPr="00EF0689">
        <w:rPr>
          <w:rFonts w:ascii="宋体" w:eastAsia="宋体" w:hAnsi="宋体" w:hint="eastAsia"/>
          <w:b/>
          <w:sz w:val="21"/>
          <w:szCs w:val="21"/>
          <w:lang w:eastAsia="zh-CN"/>
        </w:rPr>
        <w:t>”</w:t>
      </w:r>
      <w:r w:rsidRPr="00EF0689">
        <w:rPr>
          <w:rFonts w:ascii="宋体" w:eastAsia="宋体" w:hAnsi="宋体"/>
          <w:b/>
          <w:sz w:val="21"/>
          <w:szCs w:val="21"/>
          <w:lang w:eastAsia="zh-CN"/>
        </w:rPr>
        <w:t>战略发展目标，实施科教兴滇、</w:t>
      </w:r>
      <w:proofErr w:type="gramStart"/>
      <w:r w:rsidRPr="00EF0689">
        <w:rPr>
          <w:rFonts w:ascii="宋体" w:eastAsia="宋体" w:hAnsi="宋体"/>
          <w:b/>
          <w:sz w:val="21"/>
          <w:szCs w:val="21"/>
          <w:lang w:eastAsia="zh-CN"/>
        </w:rPr>
        <w:t>人才强滇战略</w:t>
      </w:r>
      <w:proofErr w:type="gramEnd"/>
      <w:r w:rsidRPr="00EF0689">
        <w:rPr>
          <w:rFonts w:ascii="宋体" w:eastAsia="宋体" w:hAnsi="宋体"/>
          <w:b/>
          <w:sz w:val="21"/>
          <w:szCs w:val="21"/>
          <w:lang w:eastAsia="zh-CN"/>
        </w:rPr>
        <w:t>，全力推动论坛高质量发展，现在论坛三年已小成，未来必大成。云南将用好论坛带来的机遇和动力，以科技创新引领产业创新，吸引支持全球创新要素落地。诚邀大家走进</w:t>
      </w:r>
      <w:r w:rsidR="0031062E" w:rsidRPr="00EF0689">
        <w:rPr>
          <w:rFonts w:ascii="宋体" w:eastAsia="宋体" w:hAnsi="宋体" w:hint="eastAsia"/>
          <w:b/>
          <w:sz w:val="21"/>
          <w:szCs w:val="21"/>
          <w:lang w:eastAsia="zh-CN"/>
        </w:rPr>
        <w:t>“</w:t>
      </w:r>
      <w:r w:rsidRPr="00EF0689">
        <w:rPr>
          <w:rFonts w:ascii="宋体" w:eastAsia="宋体" w:hAnsi="宋体"/>
          <w:b/>
          <w:sz w:val="21"/>
          <w:szCs w:val="21"/>
          <w:lang w:eastAsia="zh-CN"/>
        </w:rPr>
        <w:t>有一种叫云南的生活</w:t>
      </w:r>
      <w:r w:rsidR="0031062E" w:rsidRPr="00EF0689">
        <w:rPr>
          <w:rFonts w:ascii="宋体" w:eastAsia="宋体" w:hAnsi="宋体" w:hint="eastAsia"/>
          <w:b/>
          <w:sz w:val="21"/>
          <w:szCs w:val="21"/>
          <w:lang w:eastAsia="zh-CN"/>
        </w:rPr>
        <w:t>”</w:t>
      </w:r>
      <w:r w:rsidRPr="00EF0689">
        <w:rPr>
          <w:rFonts w:ascii="宋体" w:eastAsia="宋体" w:hAnsi="宋体"/>
          <w:b/>
          <w:sz w:val="21"/>
          <w:szCs w:val="21"/>
          <w:lang w:eastAsia="zh-CN"/>
        </w:rPr>
        <w:t>，旅居、科研、投资，共同垒起一座科技创新的高台。</w:t>
      </w:r>
    </w:p>
    <w:p w:rsidR="009235E6" w:rsidRPr="00EF0689" w:rsidRDefault="009235E6" w:rsidP="00EF0689">
      <w:pPr>
        <w:spacing w:after="0" w:line="360" w:lineRule="exact"/>
        <w:ind w:firstLine="560"/>
        <w:jc w:val="both"/>
        <w:rPr>
          <w:rFonts w:ascii="宋体" w:eastAsia="宋体" w:hAnsi="宋体"/>
          <w:b/>
          <w:sz w:val="21"/>
          <w:szCs w:val="21"/>
          <w:lang w:eastAsia="zh-CN"/>
        </w:rPr>
      </w:pPr>
      <w:r w:rsidRPr="00EF0689">
        <w:rPr>
          <w:rFonts w:ascii="宋体" w:eastAsia="宋体" w:hAnsi="宋体"/>
          <w:b/>
          <w:sz w:val="21"/>
          <w:szCs w:val="21"/>
          <w:lang w:eastAsia="zh-CN"/>
        </w:rPr>
        <w:t>罗晖表示，中国科协将与云南一道办好腾冲科学家论坛，坚持创新引领，助力打造区域发展新动能；坚持人心相通，增进科技界开放信任合作；坚持以人为本，促进工程技术增进</w:t>
      </w:r>
      <w:r w:rsidRPr="00EF0689">
        <w:rPr>
          <w:rFonts w:ascii="宋体" w:eastAsia="宋体" w:hAnsi="宋体"/>
          <w:b/>
          <w:sz w:val="21"/>
          <w:szCs w:val="21"/>
          <w:lang w:eastAsia="zh-CN"/>
        </w:rPr>
        <w:lastRenderedPageBreak/>
        <w:t>人类福祉；坚持面向未来，托举优秀青年科技人才，共同打造汇集创新资源的开放新高地，开拓对外开放合作的</w:t>
      </w:r>
      <w:proofErr w:type="gramStart"/>
      <w:r w:rsidRPr="00EF0689">
        <w:rPr>
          <w:rFonts w:ascii="宋体" w:eastAsia="宋体" w:hAnsi="宋体"/>
          <w:b/>
          <w:sz w:val="21"/>
          <w:szCs w:val="21"/>
          <w:lang w:eastAsia="zh-CN"/>
        </w:rPr>
        <w:t>澜湄</w:t>
      </w:r>
      <w:proofErr w:type="gramEnd"/>
      <w:r w:rsidRPr="00EF0689">
        <w:rPr>
          <w:rFonts w:ascii="宋体" w:eastAsia="宋体" w:hAnsi="宋体"/>
          <w:b/>
          <w:sz w:val="21"/>
          <w:szCs w:val="21"/>
          <w:lang w:eastAsia="zh-CN"/>
        </w:rPr>
        <w:t>新模式。</w:t>
      </w:r>
    </w:p>
    <w:p w:rsidR="00FB2CF2" w:rsidRPr="00EF0689" w:rsidRDefault="009235E6" w:rsidP="00EF0689">
      <w:pPr>
        <w:spacing w:after="0" w:line="360" w:lineRule="exact"/>
        <w:ind w:firstLine="560"/>
        <w:jc w:val="both"/>
        <w:rPr>
          <w:rFonts w:ascii="宋体" w:eastAsia="宋体" w:hAnsi="宋体"/>
          <w:b/>
          <w:sz w:val="21"/>
          <w:szCs w:val="21"/>
          <w:lang w:eastAsia="zh-CN"/>
        </w:rPr>
      </w:pPr>
      <w:r w:rsidRPr="00EF0689">
        <w:rPr>
          <w:rFonts w:ascii="宋体" w:eastAsia="宋体" w:hAnsi="宋体"/>
          <w:b/>
          <w:sz w:val="21"/>
          <w:szCs w:val="21"/>
          <w:lang w:eastAsia="zh-CN"/>
        </w:rPr>
        <w:t>顾秉林表示，论坛将传承西南联大爱国精神，发挥联合这一独有核心优势，弘扬科学和科学家精神，坚持开放合作，持续不断在论坛特色化、高端化、国际化上下功夫，实现</w:t>
      </w:r>
      <w:r w:rsidR="00FB2CF2" w:rsidRPr="00EF0689">
        <w:rPr>
          <w:rFonts w:ascii="宋体" w:eastAsia="宋体" w:hAnsi="宋体" w:hint="eastAsia"/>
          <w:b/>
          <w:sz w:val="21"/>
          <w:szCs w:val="21"/>
          <w:lang w:eastAsia="zh-CN"/>
        </w:rPr>
        <w:t>“</w:t>
      </w:r>
      <w:r w:rsidRPr="00EF0689">
        <w:rPr>
          <w:rFonts w:ascii="宋体" w:eastAsia="宋体" w:hAnsi="宋体"/>
          <w:b/>
          <w:sz w:val="21"/>
          <w:szCs w:val="21"/>
          <w:lang w:eastAsia="zh-CN"/>
        </w:rPr>
        <w:t>中国特色、世界一流</w:t>
      </w:r>
      <w:r w:rsidR="00FB2CF2" w:rsidRPr="00EF0689">
        <w:rPr>
          <w:rFonts w:ascii="宋体" w:eastAsia="宋体" w:hAnsi="宋体" w:hint="eastAsia"/>
          <w:b/>
          <w:sz w:val="21"/>
          <w:szCs w:val="21"/>
          <w:lang w:eastAsia="zh-CN"/>
        </w:rPr>
        <w:t>”</w:t>
      </w:r>
      <w:r w:rsidRPr="00EF0689">
        <w:rPr>
          <w:rFonts w:ascii="宋体" w:eastAsia="宋体" w:hAnsi="宋体"/>
          <w:b/>
          <w:sz w:val="21"/>
          <w:szCs w:val="21"/>
          <w:lang w:eastAsia="zh-CN"/>
        </w:rPr>
        <w:t>目标。</w:t>
      </w:r>
    </w:p>
    <w:p w:rsidR="009235E6" w:rsidRPr="00EF0689" w:rsidRDefault="009235E6" w:rsidP="00EF0689">
      <w:pPr>
        <w:spacing w:after="0" w:line="360" w:lineRule="exact"/>
        <w:ind w:firstLine="560"/>
        <w:jc w:val="both"/>
        <w:rPr>
          <w:rFonts w:ascii="宋体" w:eastAsia="宋体" w:hAnsi="宋体"/>
          <w:b/>
          <w:sz w:val="21"/>
          <w:szCs w:val="21"/>
          <w:lang w:eastAsia="zh-CN"/>
        </w:rPr>
      </w:pPr>
      <w:r w:rsidRPr="00EF0689">
        <w:rPr>
          <w:rFonts w:ascii="宋体" w:eastAsia="宋体" w:hAnsi="宋体"/>
          <w:b/>
          <w:sz w:val="21"/>
          <w:szCs w:val="21"/>
          <w:lang w:eastAsia="zh-CN"/>
        </w:rPr>
        <w:t>南开大学校长陈雨露，老挝技术与通信部副部长善迪苏西玛拉翁，诺贝尔奖获得者乔治斯穆特，中国移动董事长杨杰，福</w:t>
      </w:r>
      <w:proofErr w:type="gramStart"/>
      <w:r w:rsidRPr="00EF0689">
        <w:rPr>
          <w:rFonts w:ascii="宋体" w:eastAsia="宋体" w:hAnsi="宋体"/>
          <w:b/>
          <w:sz w:val="21"/>
          <w:szCs w:val="21"/>
          <w:lang w:eastAsia="zh-CN"/>
        </w:rPr>
        <w:t>耀集团</w:t>
      </w:r>
      <w:proofErr w:type="gramEnd"/>
      <w:r w:rsidRPr="00EF0689">
        <w:rPr>
          <w:rFonts w:ascii="宋体" w:eastAsia="宋体" w:hAnsi="宋体"/>
          <w:b/>
          <w:sz w:val="21"/>
          <w:szCs w:val="21"/>
          <w:lang w:eastAsia="zh-CN"/>
        </w:rPr>
        <w:t>董事长曹德旺分别致辞。中金公司董事长陈亮、云南白药集团董事长张文学分别启动发展基金并发言。</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开幕式上，省政府与清华大学、北京大学、南开大学、山东大学、南方科技大学签署相关合作协议；举行高层次人才引进、重大项目合作签约。</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应邀参会的院士专家、企业家、高校校长、科研院所代表，国内外有关政府官员、有关国家驻华领事官员，云南省有关领导及各界嘉宾出席开幕式。</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本届论坛于12月6日至8日举办，包括主旨论坛、11场分论坛和9场系列活动等。120位院士、59位大学校长、300多位青年专家学者、600多位企业家等嘉宾齐聚腾冲，围绕</w:t>
      </w:r>
      <w:r w:rsidR="00E74EC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科学全球创新与科学家使命科技赋能高质量发展</w:t>
      </w:r>
      <w:r w:rsidR="00E74EC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主题，瞄准热点前沿，纵论科技赋能，共促合作发展。</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235E6" w:rsidRPr="00EF0689">
        <w:rPr>
          <w:rFonts w:ascii="宋体" w:eastAsia="宋体" w:hAnsi="宋体"/>
          <w:b/>
          <w:sz w:val="21"/>
          <w:szCs w:val="21"/>
          <w:lang w:eastAsia="zh-CN"/>
        </w:rPr>
        <w:t>2024腾冲科学家论坛主旨论坛举行</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导语</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今天，2024腾冲科学家论坛主旨论坛举行，国内外嘉宾围绕全球创新与科学家使命，分享研究成果，共话科学探索。</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【解说】</w:t>
      </w:r>
      <w:r w:rsidRPr="00EF0689">
        <w:rPr>
          <w:rFonts w:ascii="宋体" w:eastAsia="宋体" w:hAnsi="宋体"/>
          <w:b/>
          <w:sz w:val="21"/>
          <w:szCs w:val="21"/>
          <w:lang w:eastAsia="zh-CN"/>
        </w:rPr>
        <w:t>全国政协副主席、民进中央常务副主席朱永新视频</w:t>
      </w:r>
      <w:proofErr w:type="gramStart"/>
      <w:r w:rsidRPr="00EF0689">
        <w:rPr>
          <w:rFonts w:ascii="宋体" w:eastAsia="宋体" w:hAnsi="宋体"/>
          <w:b/>
          <w:sz w:val="21"/>
          <w:szCs w:val="21"/>
          <w:lang w:eastAsia="zh-CN"/>
        </w:rPr>
        <w:t>作主</w:t>
      </w:r>
      <w:proofErr w:type="gramEnd"/>
      <w:r w:rsidRPr="00EF0689">
        <w:rPr>
          <w:rFonts w:ascii="宋体" w:eastAsia="宋体" w:hAnsi="宋体"/>
          <w:b/>
          <w:sz w:val="21"/>
          <w:szCs w:val="21"/>
          <w:lang w:eastAsia="zh-CN"/>
        </w:rPr>
        <w:t>旨演讲，四大慢病重大专项技术总师、中国科学院院士陈</w:t>
      </w:r>
      <w:proofErr w:type="gramStart"/>
      <w:r w:rsidRPr="00EF0689">
        <w:rPr>
          <w:rFonts w:ascii="宋体" w:eastAsia="宋体" w:hAnsi="宋体"/>
          <w:b/>
          <w:sz w:val="21"/>
          <w:szCs w:val="21"/>
          <w:lang w:eastAsia="zh-CN"/>
        </w:rPr>
        <w:t>竺</w:t>
      </w:r>
      <w:proofErr w:type="gramEnd"/>
      <w:r w:rsidRPr="00EF0689">
        <w:rPr>
          <w:rFonts w:ascii="宋体" w:eastAsia="宋体" w:hAnsi="宋体"/>
          <w:b/>
          <w:sz w:val="21"/>
          <w:szCs w:val="21"/>
          <w:lang w:eastAsia="zh-CN"/>
        </w:rPr>
        <w:t>，省委副书记、省长王予波出席论坛。诺贝尔奖获得者乔治·斯穆特，2024腾冲科学大奖获得者薛其坤、谢晓亮，山东大学校长、中国工程院院士李术才</w:t>
      </w:r>
      <w:proofErr w:type="gramStart"/>
      <w:r w:rsidRPr="00EF0689">
        <w:rPr>
          <w:rFonts w:ascii="宋体" w:eastAsia="宋体" w:hAnsi="宋体"/>
          <w:b/>
          <w:sz w:val="21"/>
          <w:szCs w:val="21"/>
          <w:lang w:eastAsia="zh-CN"/>
        </w:rPr>
        <w:t>作主</w:t>
      </w:r>
      <w:proofErr w:type="gramEnd"/>
      <w:r w:rsidRPr="00EF0689">
        <w:rPr>
          <w:rFonts w:ascii="宋体" w:eastAsia="宋体" w:hAnsi="宋体"/>
          <w:b/>
          <w:sz w:val="21"/>
          <w:szCs w:val="21"/>
          <w:lang w:eastAsia="zh-CN"/>
        </w:rPr>
        <w:t>旨演讲。清华大学校长、中国科学院院士李路明主持论坛。</w:t>
      </w:r>
    </w:p>
    <w:p w:rsidR="009235E6" w:rsidRPr="00EF0689" w:rsidRDefault="00047BF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朱永新以</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中国教育面临的两大挑战与对策</w:t>
      </w:r>
      <w:r w:rsidR="005F19D7"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为题作演讲，围绕应对人口变化挑战、科学配置教育资源、让人工智能更好赋能教育等进行了深入阐述，提出要适应人口变化趋势和数字技术变革带来的挑战，加快深层次教育理念转变，推动教学模式创新和培养方式创新，为建设教育强国和中华民族伟大复兴</w:t>
      </w:r>
      <w:proofErr w:type="gramStart"/>
      <w:r w:rsidR="009235E6" w:rsidRPr="00EF0689">
        <w:rPr>
          <w:rFonts w:ascii="宋体" w:eastAsia="宋体" w:hAnsi="宋体"/>
          <w:b/>
          <w:sz w:val="21"/>
          <w:szCs w:val="21"/>
          <w:lang w:eastAsia="zh-CN"/>
        </w:rPr>
        <w:t>作出</w:t>
      </w:r>
      <w:proofErr w:type="gramEnd"/>
      <w:r w:rsidR="009235E6" w:rsidRPr="00EF0689">
        <w:rPr>
          <w:rFonts w:ascii="宋体" w:eastAsia="宋体" w:hAnsi="宋体"/>
          <w:b/>
          <w:sz w:val="21"/>
          <w:szCs w:val="21"/>
          <w:lang w:eastAsia="zh-CN"/>
        </w:rPr>
        <w:t>贡献。</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乔治·斯穆特围绕科技创新赋能区域高质量发展主题作演讲。薛其坤结合物理学现象研究事例，阐述了科学探索永无止境。谢晓亮以</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单细胞基因组学：从技术革命，到医学进展，到基础研究</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为题，进行了专业分享。李术才聚焦西部重大工程建设安全控制与绿色建造，解读了研究背景、应用成果和实践展望。</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两院院士、国内外专家学者、企业家、高校校长、科研院所代表及云南省有关领导出席。</w:t>
      </w:r>
    </w:p>
    <w:p w:rsidR="00A57A89" w:rsidRPr="00EF0689" w:rsidRDefault="00A57A89" w:rsidP="00EF0689">
      <w:pPr>
        <w:spacing w:after="0" w:line="360" w:lineRule="exact"/>
        <w:jc w:val="both"/>
        <w:rPr>
          <w:rFonts w:ascii="宋体" w:eastAsia="宋体" w:hAnsi="宋体"/>
          <w:b/>
          <w:sz w:val="21"/>
          <w:szCs w:val="21"/>
          <w:lang w:eastAsia="zh-CN"/>
        </w:rPr>
      </w:pP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235E6" w:rsidRPr="00EF0689">
        <w:rPr>
          <w:rFonts w:ascii="宋体" w:eastAsia="宋体" w:hAnsi="宋体"/>
          <w:b/>
          <w:sz w:val="21"/>
          <w:szCs w:val="21"/>
          <w:lang w:eastAsia="zh-CN"/>
        </w:rPr>
        <w:t>省领导与出席腾冲科学家论坛的院士专家、企业家、高校校长代表座谈</w:t>
      </w: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9235E6" w:rsidRPr="00EF0689">
        <w:rPr>
          <w:rFonts w:ascii="宋体" w:eastAsia="宋体" w:hAnsi="宋体"/>
          <w:b/>
          <w:sz w:val="21"/>
          <w:szCs w:val="21"/>
          <w:lang w:eastAsia="zh-CN"/>
        </w:rPr>
        <w:t>12月5日，省领导与出席2024腾冲科学家论坛的院士专家代表在腾冲举行座谈。四大慢病重大专项技术总师、中国科学院院士陈</w:t>
      </w:r>
      <w:proofErr w:type="gramStart"/>
      <w:r w:rsidR="009235E6" w:rsidRPr="00EF0689">
        <w:rPr>
          <w:rFonts w:ascii="宋体" w:eastAsia="宋体" w:hAnsi="宋体"/>
          <w:b/>
          <w:sz w:val="21"/>
          <w:szCs w:val="21"/>
          <w:lang w:eastAsia="zh-CN"/>
        </w:rPr>
        <w:t>竺</w:t>
      </w:r>
      <w:proofErr w:type="gramEnd"/>
      <w:r w:rsidR="009235E6" w:rsidRPr="00EF0689">
        <w:rPr>
          <w:rFonts w:ascii="宋体" w:eastAsia="宋体" w:hAnsi="宋体"/>
          <w:b/>
          <w:sz w:val="21"/>
          <w:szCs w:val="21"/>
          <w:lang w:eastAsia="zh-CN"/>
        </w:rPr>
        <w:t>，省委书记王宁，省委副书记、省长王予波出席。</w:t>
      </w:r>
    </w:p>
    <w:p w:rsidR="00A57A89"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【解说】</w:t>
      </w:r>
      <w:r w:rsidRPr="00EF0689">
        <w:rPr>
          <w:rFonts w:ascii="宋体" w:eastAsia="宋体" w:hAnsi="宋体"/>
          <w:b/>
          <w:sz w:val="21"/>
          <w:szCs w:val="21"/>
          <w:lang w:eastAsia="zh-CN"/>
        </w:rPr>
        <w:t>陈</w:t>
      </w:r>
      <w:proofErr w:type="gramStart"/>
      <w:r w:rsidRPr="00EF0689">
        <w:rPr>
          <w:rFonts w:ascii="宋体" w:eastAsia="宋体" w:hAnsi="宋体"/>
          <w:b/>
          <w:sz w:val="21"/>
          <w:szCs w:val="21"/>
          <w:lang w:eastAsia="zh-CN"/>
        </w:rPr>
        <w:t>竺</w:t>
      </w:r>
      <w:proofErr w:type="gramEnd"/>
      <w:r w:rsidRPr="00EF0689">
        <w:rPr>
          <w:rFonts w:ascii="宋体" w:eastAsia="宋体" w:hAnsi="宋体"/>
          <w:b/>
          <w:sz w:val="21"/>
          <w:szCs w:val="21"/>
          <w:lang w:eastAsia="zh-CN"/>
        </w:rPr>
        <w:t>充分肯定腾冲科学家论坛创办以来取得的成果，就传承弘扬西南联大光荣传统，更好发挥</w:t>
      </w:r>
      <w:proofErr w:type="gramStart"/>
      <w:r w:rsidRPr="00EF0689">
        <w:rPr>
          <w:rFonts w:ascii="宋体" w:eastAsia="宋体" w:hAnsi="宋体"/>
          <w:b/>
          <w:sz w:val="21"/>
          <w:szCs w:val="21"/>
          <w:lang w:eastAsia="zh-CN"/>
        </w:rPr>
        <w:t>论坛智库作用</w:t>
      </w:r>
      <w:proofErr w:type="gramEnd"/>
      <w:r w:rsidRPr="00EF0689">
        <w:rPr>
          <w:rFonts w:ascii="宋体" w:eastAsia="宋体" w:hAnsi="宋体"/>
          <w:b/>
          <w:sz w:val="21"/>
          <w:szCs w:val="21"/>
          <w:lang w:eastAsia="zh-CN"/>
        </w:rPr>
        <w:t>、搭建创新转化平台、建设人才培养基地、实现可持续发展，以科技创新引领推动云南绿色能源、生物医药、大健康等产业高质量发展提出建议。希望腾冲科学家论坛充分发挥优势、办出特色，为科技强国建设、地区经济社会发展、增进民生福祉发挥积极作用。</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王宁、王予波感谢各位院士专家长期以来对云南发展的支持帮助。王宁说，当前云南正深入贯彻党的二十届三中全会精神和习近平总书记考察云南重要讲话精神，加快推进创新型云南建设。云南有丰富的科研资源、广阔的应用场景、越来越</w:t>
      </w:r>
      <w:proofErr w:type="gramStart"/>
      <w:r w:rsidR="009235E6" w:rsidRPr="00EF0689">
        <w:rPr>
          <w:rFonts w:ascii="宋体" w:eastAsia="宋体" w:hAnsi="宋体"/>
          <w:b/>
          <w:sz w:val="21"/>
          <w:szCs w:val="21"/>
          <w:lang w:eastAsia="zh-CN"/>
        </w:rPr>
        <w:t>好的科创</w:t>
      </w:r>
      <w:proofErr w:type="gramEnd"/>
      <w:r w:rsidR="009235E6" w:rsidRPr="00EF0689">
        <w:rPr>
          <w:rFonts w:ascii="宋体" w:eastAsia="宋体" w:hAnsi="宋体"/>
          <w:b/>
          <w:sz w:val="21"/>
          <w:szCs w:val="21"/>
          <w:lang w:eastAsia="zh-CN"/>
        </w:rPr>
        <w:t>条件，希望各位院士专家一如既往关心支持云南发展，深入体验</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有一种叫云南的生活</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，通过灵活多样的交流合作，推动创新成果在滇转化，共同服务国家高水平科技自立自强。</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清华大学原校长顾秉林院士，北京大学原校长许智宏院士，南开大学原校长饶子和院士，清华大学校长李路明院士，浙江大学校长杜江峰院士，</w:t>
      </w:r>
      <w:proofErr w:type="gramStart"/>
      <w:r w:rsidR="009235E6" w:rsidRPr="00EF0689">
        <w:rPr>
          <w:rFonts w:ascii="宋体" w:eastAsia="宋体" w:hAnsi="宋体"/>
          <w:b/>
          <w:sz w:val="21"/>
          <w:szCs w:val="21"/>
          <w:lang w:eastAsia="zh-CN"/>
        </w:rPr>
        <w:t>国网电力</w:t>
      </w:r>
      <w:proofErr w:type="gramEnd"/>
      <w:r w:rsidR="009235E6" w:rsidRPr="00EF0689">
        <w:rPr>
          <w:rFonts w:ascii="宋体" w:eastAsia="宋体" w:hAnsi="宋体"/>
          <w:b/>
          <w:sz w:val="21"/>
          <w:szCs w:val="21"/>
          <w:lang w:eastAsia="zh-CN"/>
        </w:rPr>
        <w:t>科学研究院名誉院长薛禹胜院士，清华大学教授贺克</w:t>
      </w:r>
      <w:proofErr w:type="gramStart"/>
      <w:r w:rsidR="009235E6" w:rsidRPr="00EF0689">
        <w:rPr>
          <w:rFonts w:ascii="宋体" w:eastAsia="宋体" w:hAnsi="宋体"/>
          <w:b/>
          <w:sz w:val="21"/>
          <w:szCs w:val="21"/>
          <w:lang w:eastAsia="zh-CN"/>
        </w:rPr>
        <w:t>斌</w:t>
      </w:r>
      <w:proofErr w:type="gramEnd"/>
      <w:r w:rsidR="009235E6" w:rsidRPr="00EF0689">
        <w:rPr>
          <w:rFonts w:ascii="宋体" w:eastAsia="宋体" w:hAnsi="宋体"/>
          <w:b/>
          <w:sz w:val="21"/>
          <w:szCs w:val="21"/>
          <w:lang w:eastAsia="zh-CN"/>
        </w:rPr>
        <w:t>院士、欧阳明高院士，深圳大学土木与交通工程学院院长陈湘生院士，温州医科大学校长李校</w:t>
      </w:r>
      <w:proofErr w:type="gramStart"/>
      <w:r w:rsidR="009235E6" w:rsidRPr="00EF0689">
        <w:rPr>
          <w:rFonts w:ascii="宋体" w:eastAsia="宋体" w:hAnsi="宋体"/>
          <w:b/>
          <w:sz w:val="21"/>
          <w:szCs w:val="21"/>
          <w:lang w:eastAsia="zh-CN"/>
        </w:rPr>
        <w:t>堃</w:t>
      </w:r>
      <w:proofErr w:type="gramEnd"/>
      <w:r w:rsidR="009235E6" w:rsidRPr="00EF0689">
        <w:rPr>
          <w:rFonts w:ascii="宋体" w:eastAsia="宋体" w:hAnsi="宋体"/>
          <w:b/>
          <w:sz w:val="21"/>
          <w:szCs w:val="21"/>
          <w:lang w:eastAsia="zh-CN"/>
        </w:rPr>
        <w:t>院士，南方科技大学工学院院长徐政和院士，清华大学电子工程系主任汪玉教授发言，就办好腾冲科学家论坛建言献策，表示愿用好论坛平台，为推动云南创新发展、产业转型升级，实现科技强国战略目标贡献力量。</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12月5日，省委书记王宁与出席论坛的企业家代表座谈。</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王宁表示，云南资源、区位优势突出，正加快构建现代化产业体系，绿色能源、有色金属、高原特色农业、</w:t>
      </w:r>
      <w:proofErr w:type="gramStart"/>
      <w:r w:rsidR="009235E6" w:rsidRPr="00EF0689">
        <w:rPr>
          <w:rFonts w:ascii="宋体" w:eastAsia="宋体" w:hAnsi="宋体"/>
          <w:b/>
          <w:sz w:val="21"/>
          <w:szCs w:val="21"/>
          <w:lang w:eastAsia="zh-CN"/>
        </w:rPr>
        <w:t>文旅等</w:t>
      </w:r>
      <w:proofErr w:type="gramEnd"/>
      <w:r w:rsidR="009235E6" w:rsidRPr="00EF0689">
        <w:rPr>
          <w:rFonts w:ascii="宋体" w:eastAsia="宋体" w:hAnsi="宋体"/>
          <w:b/>
          <w:sz w:val="21"/>
          <w:szCs w:val="21"/>
          <w:lang w:eastAsia="zh-CN"/>
        </w:rPr>
        <w:t>传统产业持续做强，绿色铝、</w:t>
      </w:r>
      <w:proofErr w:type="gramStart"/>
      <w:r w:rsidR="009235E6" w:rsidRPr="00EF0689">
        <w:rPr>
          <w:rFonts w:ascii="宋体" w:eastAsia="宋体" w:hAnsi="宋体"/>
          <w:b/>
          <w:sz w:val="21"/>
          <w:szCs w:val="21"/>
          <w:lang w:eastAsia="zh-CN"/>
        </w:rPr>
        <w:t>硅光伏</w:t>
      </w:r>
      <w:proofErr w:type="gramEnd"/>
      <w:r w:rsidR="009235E6" w:rsidRPr="00EF0689">
        <w:rPr>
          <w:rFonts w:ascii="宋体" w:eastAsia="宋体" w:hAnsi="宋体"/>
          <w:b/>
          <w:sz w:val="21"/>
          <w:szCs w:val="21"/>
          <w:lang w:eastAsia="zh-CN"/>
        </w:rPr>
        <w:t>、新能源电池、生物医药等新兴产业迅速壮大。云南将持续打造一流营商环境，希望广大企业家通过腾冲科学家论坛，更好推动科技、金融、产业与云南区位、资源、生态优势</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嫁接</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，分享机遇、共赢发展。</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国家科技成果转化引导基金理事长马蔚华，福</w:t>
      </w:r>
      <w:proofErr w:type="gramStart"/>
      <w:r w:rsidR="009235E6" w:rsidRPr="00EF0689">
        <w:rPr>
          <w:rFonts w:ascii="宋体" w:eastAsia="宋体" w:hAnsi="宋体"/>
          <w:b/>
          <w:sz w:val="21"/>
          <w:szCs w:val="21"/>
          <w:lang w:eastAsia="zh-CN"/>
        </w:rPr>
        <w:t>耀集团</w:t>
      </w:r>
      <w:proofErr w:type="gramEnd"/>
      <w:r w:rsidR="009235E6" w:rsidRPr="00EF0689">
        <w:rPr>
          <w:rFonts w:ascii="宋体" w:eastAsia="宋体" w:hAnsi="宋体"/>
          <w:b/>
          <w:sz w:val="21"/>
          <w:szCs w:val="21"/>
          <w:lang w:eastAsia="zh-CN"/>
        </w:rPr>
        <w:t>董事长曹德旺，中金公司董事长陈亮，中银国际证券董事长宁敏，华为公司副总裁周红，</w:t>
      </w:r>
      <w:proofErr w:type="gramStart"/>
      <w:r w:rsidR="009235E6" w:rsidRPr="00EF0689">
        <w:rPr>
          <w:rFonts w:ascii="宋体" w:eastAsia="宋体" w:hAnsi="宋体"/>
          <w:b/>
          <w:sz w:val="21"/>
          <w:szCs w:val="21"/>
          <w:lang w:eastAsia="zh-CN"/>
        </w:rPr>
        <w:t>明冠新材料</w:t>
      </w:r>
      <w:proofErr w:type="gramEnd"/>
      <w:r w:rsidR="009235E6" w:rsidRPr="00EF0689">
        <w:rPr>
          <w:rFonts w:ascii="宋体" w:eastAsia="宋体" w:hAnsi="宋体"/>
          <w:b/>
          <w:sz w:val="21"/>
          <w:szCs w:val="21"/>
          <w:lang w:eastAsia="zh-CN"/>
        </w:rPr>
        <w:t>公司董事长闫洪嘉，江苏美科公司总裁王艺澄，</w:t>
      </w:r>
      <w:proofErr w:type="gramStart"/>
      <w:r w:rsidR="009235E6" w:rsidRPr="00EF0689">
        <w:rPr>
          <w:rFonts w:ascii="宋体" w:eastAsia="宋体" w:hAnsi="宋体"/>
          <w:b/>
          <w:sz w:val="21"/>
          <w:szCs w:val="21"/>
          <w:lang w:eastAsia="zh-CN"/>
        </w:rPr>
        <w:t>君乐宝</w:t>
      </w:r>
      <w:proofErr w:type="gramEnd"/>
      <w:r w:rsidR="009235E6" w:rsidRPr="00EF0689">
        <w:rPr>
          <w:rFonts w:ascii="宋体" w:eastAsia="宋体" w:hAnsi="宋体"/>
          <w:b/>
          <w:sz w:val="21"/>
          <w:szCs w:val="21"/>
          <w:lang w:eastAsia="zh-CN"/>
        </w:rPr>
        <w:t>乳业集团董事长魏立华，重庆紫建电子公司董事长朱传钦，云南白药集团董事长张文学，中国铜业公司副总经理沈立俊发言，表示期待在科技成果转化、金融投资、</w:t>
      </w:r>
      <w:proofErr w:type="gramStart"/>
      <w:r w:rsidR="009235E6" w:rsidRPr="00EF0689">
        <w:rPr>
          <w:rFonts w:ascii="宋体" w:eastAsia="宋体" w:hAnsi="宋体"/>
          <w:b/>
          <w:sz w:val="21"/>
          <w:szCs w:val="21"/>
          <w:lang w:eastAsia="zh-CN"/>
        </w:rPr>
        <w:t>碳汇交易</w:t>
      </w:r>
      <w:proofErr w:type="gramEnd"/>
      <w:r w:rsidR="009235E6" w:rsidRPr="00EF0689">
        <w:rPr>
          <w:rFonts w:ascii="宋体" w:eastAsia="宋体" w:hAnsi="宋体"/>
          <w:b/>
          <w:sz w:val="21"/>
          <w:szCs w:val="21"/>
          <w:lang w:eastAsia="zh-CN"/>
        </w:rPr>
        <w:t>、沿边产业园区建设等领域与云南深化合作。</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12月5日，省委副书记、省长王予波与出席论坛的高校校长代表座谈。</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王予波感谢各高校长期以来的帮助支持，他表示，云南正处于经济转型升级攻关期，希望与各高校加强交流合作，为建设现代化产业体系、拓宽</w:t>
      </w:r>
      <w:r w:rsidR="00093AF0"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两山</w:t>
      </w:r>
      <w:r w:rsidR="00093AF0"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转化通道、打造对外开放</w:t>
      </w:r>
      <w:r w:rsidR="009235E6" w:rsidRPr="00EF0689">
        <w:rPr>
          <w:rFonts w:ascii="宋体" w:eastAsia="宋体" w:hAnsi="宋体"/>
          <w:b/>
          <w:sz w:val="21"/>
          <w:szCs w:val="21"/>
          <w:lang w:eastAsia="zh-CN"/>
        </w:rPr>
        <w:lastRenderedPageBreak/>
        <w:t>新高地、实现巩固拓展脱贫攻坚成果同乡村振兴有效衔接、推进高等教育高质量发展等提供更大助力。我们热烈欢迎大家来滇开展工作，将提供积极支持和全面服务保障。</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清华大学李路明校长、浙江大学杜江峰校长、西安交通大学张立群校长、中山大学高松校长、重庆大学王树新校长、北京大学朴世龙副校长、东北大学冯夏庭校长、暨南大学邢锋校长、江西师范大学陈芬儿校长、青海大学史元春校长、南开大学方勇纯副校长、昆山杜克大学刘耀林校长发言，就与云南进一步加强教育、科技、人才、产业等领域合作表达积极意愿。</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邱江、刘非、徐彬、郭大进、刘勇、王正英、王学勤，省级有关部门、保山市负责同志分别参加上述活动。</w:t>
      </w:r>
    </w:p>
    <w:p w:rsidR="005F19D7" w:rsidRPr="00EF0689" w:rsidRDefault="005F19D7" w:rsidP="00EF0689">
      <w:pPr>
        <w:spacing w:after="0" w:line="360" w:lineRule="exact"/>
        <w:jc w:val="both"/>
        <w:rPr>
          <w:rFonts w:ascii="宋体" w:eastAsia="宋体" w:hAnsi="宋体"/>
          <w:b/>
          <w:sz w:val="21"/>
          <w:szCs w:val="21"/>
          <w:lang w:eastAsia="zh-CN"/>
        </w:rPr>
      </w:pP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【片花】</w:t>
      </w: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457D5" w:rsidRPr="00EF0689">
        <w:rPr>
          <w:rFonts w:ascii="宋体" w:eastAsia="宋体" w:hAnsi="宋体"/>
          <w:b/>
          <w:sz w:val="21"/>
          <w:szCs w:val="21"/>
          <w:lang w:eastAsia="zh-CN"/>
        </w:rPr>
        <w:t>数读·腾冲科学家论坛</w:t>
      </w:r>
    </w:p>
    <w:p w:rsidR="00BF55CD"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9235E6" w:rsidRPr="00EF0689">
        <w:rPr>
          <w:rFonts w:ascii="宋体" w:eastAsia="宋体" w:hAnsi="宋体"/>
          <w:b/>
          <w:sz w:val="21"/>
          <w:szCs w:val="21"/>
          <w:lang w:eastAsia="zh-CN"/>
        </w:rPr>
        <w:t>下面进入今天的《晚新关注》。腾冲科学家论坛自举办以来，持续得到国内外社会各界的广泛关注，以及科技界高度认可，中国</w:t>
      </w:r>
      <w:r w:rsidR="005F19D7"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科技达沃斯</w:t>
      </w:r>
      <w:r w:rsidR="005F19D7"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形象逐渐深入</w:t>
      </w:r>
      <w:r w:rsidR="00B64C70" w:rsidRPr="00EF0689">
        <w:rPr>
          <w:rFonts w:ascii="宋体" w:eastAsia="宋体" w:hAnsi="宋体"/>
          <w:b/>
          <w:sz w:val="21"/>
          <w:szCs w:val="21"/>
          <w:lang w:eastAsia="zh-CN"/>
        </w:rPr>
        <w:t>人心。</w:t>
      </w:r>
      <w:r w:rsidR="00BF55CD" w:rsidRPr="00EF0689">
        <w:rPr>
          <w:rFonts w:ascii="宋体" w:eastAsia="宋体" w:hAnsi="宋体"/>
          <w:b/>
          <w:sz w:val="21"/>
          <w:szCs w:val="21"/>
          <w:lang w:eastAsia="zh-CN"/>
        </w:rPr>
        <w:t>三届腾冲科学家论坛，参会规模有哪些变化？取得哪些主要成果</w:t>
      </w:r>
      <w:r w:rsidR="00BF55CD" w:rsidRPr="00EF0689">
        <w:rPr>
          <w:rFonts w:ascii="宋体" w:eastAsia="宋体" w:hAnsi="宋体" w:hint="eastAsia"/>
          <w:b/>
          <w:sz w:val="21"/>
          <w:szCs w:val="21"/>
          <w:lang w:eastAsia="zh-CN"/>
        </w:rPr>
        <w:t>？</w:t>
      </w:r>
      <w:r w:rsidR="00BF55CD" w:rsidRPr="00EF0689">
        <w:rPr>
          <w:rFonts w:ascii="宋体" w:eastAsia="宋体" w:hAnsi="宋体"/>
          <w:b/>
          <w:sz w:val="21"/>
          <w:szCs w:val="21"/>
          <w:lang w:eastAsia="zh-CN"/>
        </w:rPr>
        <w:t>我们通过图表来了解一下。</w:t>
      </w:r>
    </w:p>
    <w:p w:rsidR="009235E6" w:rsidRPr="00EF0689" w:rsidRDefault="005F19D7"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    </w:t>
      </w:r>
      <w:r w:rsidR="009235E6" w:rsidRPr="00EF0689">
        <w:rPr>
          <w:rFonts w:ascii="宋体" w:eastAsia="宋体" w:hAnsi="宋体"/>
          <w:b/>
          <w:sz w:val="21"/>
          <w:szCs w:val="21"/>
          <w:lang w:eastAsia="zh-CN"/>
        </w:rPr>
        <w:t>（</w:t>
      </w:r>
      <w:r w:rsidR="009235E6" w:rsidRPr="00EF0689">
        <w:rPr>
          <w:rFonts w:ascii="宋体" w:eastAsia="宋体" w:hAnsi="宋体" w:hint="eastAsia"/>
          <w:b/>
          <w:sz w:val="21"/>
          <w:szCs w:val="21"/>
          <w:lang w:eastAsia="zh-CN"/>
        </w:rPr>
        <w:t>演播室</w:t>
      </w:r>
      <w:r w:rsidR="009235E6" w:rsidRPr="00EF0689">
        <w:rPr>
          <w:rFonts w:ascii="宋体" w:eastAsia="宋体" w:hAnsi="宋体"/>
          <w:b/>
          <w:sz w:val="21"/>
          <w:szCs w:val="21"/>
          <w:lang w:eastAsia="zh-CN"/>
        </w:rPr>
        <w:t>虚拟</w:t>
      </w:r>
      <w:r w:rsidR="009235E6" w:rsidRPr="00EF0689">
        <w:rPr>
          <w:rFonts w:ascii="宋体" w:eastAsia="宋体" w:hAnsi="宋体" w:hint="eastAsia"/>
          <w:b/>
          <w:sz w:val="21"/>
          <w:szCs w:val="21"/>
          <w:lang w:eastAsia="zh-CN"/>
        </w:rPr>
        <w:t>包装</w:t>
      </w:r>
      <w:r w:rsidR="009235E6" w:rsidRPr="00EF0689">
        <w:rPr>
          <w:rFonts w:ascii="宋体" w:eastAsia="宋体" w:hAnsi="宋体"/>
          <w:b/>
          <w:sz w:val="21"/>
          <w:szCs w:val="21"/>
          <w:lang w:eastAsia="zh-CN"/>
        </w:rPr>
        <w:t>）首先从论坛参与的</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重量级</w:t>
      </w:r>
      <w:r w:rsidRPr="00EF0689">
        <w:rPr>
          <w:rFonts w:ascii="宋体" w:eastAsia="宋体" w:hAnsi="宋体" w:hint="eastAsia"/>
          <w:b/>
          <w:sz w:val="21"/>
          <w:szCs w:val="21"/>
          <w:lang w:eastAsia="zh-CN"/>
        </w:rPr>
        <w:t>”</w:t>
      </w:r>
      <w:r w:rsidR="00D8747F" w:rsidRPr="00EF0689">
        <w:rPr>
          <w:rFonts w:ascii="宋体" w:eastAsia="宋体" w:hAnsi="宋体"/>
          <w:b/>
          <w:sz w:val="21"/>
          <w:szCs w:val="21"/>
          <w:lang w:eastAsia="zh-CN"/>
        </w:rPr>
        <w:t>嘉宾数量来看，</w:t>
      </w:r>
      <w:r w:rsidR="009235E6" w:rsidRPr="00EF0689">
        <w:rPr>
          <w:rFonts w:ascii="宋体" w:eastAsia="宋体" w:hAnsi="宋体"/>
          <w:b/>
          <w:sz w:val="21"/>
          <w:szCs w:val="21"/>
          <w:lang w:eastAsia="zh-CN"/>
        </w:rPr>
        <w:t>三年来，前来参会的院士数量，从2022年的56人增长到了2023年的109人，再到今年的120</w:t>
      </w:r>
      <w:r w:rsidR="000C5B37" w:rsidRPr="00EF0689">
        <w:rPr>
          <w:rFonts w:ascii="宋体" w:eastAsia="宋体" w:hAnsi="宋体"/>
          <w:b/>
          <w:sz w:val="21"/>
          <w:szCs w:val="21"/>
          <w:lang w:eastAsia="zh-CN"/>
        </w:rPr>
        <w:t>人</w:t>
      </w:r>
      <w:r w:rsidR="000C5B37"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国内外高校校长参会数量从2022年的30位、2023年的47位增长到了今年的59位，青年专家学者、企业家数量也逐年增加。看完不断扩大的规模，我们再来关注下前两届腾冲科学家论坛都有哪些主要成果。在人才引进方面，2022年的首届腾冲科学家论坛，共促成了人才智力引进项目220项、引进院士专家团队10个、高层次人才130多名；2023年，签约人才引进项目有166个，柔性引进205</w:t>
      </w:r>
      <w:r w:rsidR="000C5B37" w:rsidRPr="00EF0689">
        <w:rPr>
          <w:rFonts w:ascii="宋体" w:eastAsia="宋体" w:hAnsi="宋体"/>
          <w:b/>
          <w:sz w:val="21"/>
          <w:szCs w:val="21"/>
          <w:lang w:eastAsia="zh-CN"/>
        </w:rPr>
        <w:t>名高层次人才</w:t>
      </w:r>
      <w:r w:rsidR="000C5B37"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在招商引资方面，2022年，腾冲科学家论坛共签约了招商引资项目75项、协议金额460亿元；2023年，招商引资项目数量增长到了105个，协议投资总额超过了620亿元，相信到今年，这一数字还会不断</w:t>
      </w:r>
      <w:r w:rsidR="00D8747F" w:rsidRPr="00EF0689">
        <w:rPr>
          <w:rFonts w:ascii="宋体" w:eastAsia="宋体" w:hAnsi="宋体"/>
          <w:b/>
          <w:sz w:val="21"/>
          <w:szCs w:val="21"/>
          <w:lang w:eastAsia="zh-CN"/>
        </w:rPr>
        <w:t>扩大。</w:t>
      </w:r>
      <w:r w:rsidR="009235E6" w:rsidRPr="00EF0689">
        <w:rPr>
          <w:rFonts w:ascii="宋体" w:eastAsia="宋体" w:hAnsi="宋体"/>
          <w:b/>
          <w:sz w:val="21"/>
          <w:szCs w:val="21"/>
          <w:lang w:eastAsia="zh-CN"/>
        </w:rPr>
        <w:t>值得关注的是今年，共设置了开幕式、主旨论坛、11场分论坛和9场系列活动，论坛更注重围绕云南需求，搭建转化平台。按照</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云南需要+需要云南</w:t>
      </w:r>
      <w:r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的标准，强化会前、会中、会后的科技合作需求交流与合作对接，目前已经在全省征集到近1200项合作需求。</w:t>
      </w:r>
    </w:p>
    <w:p w:rsidR="009235E6" w:rsidRPr="00EF0689" w:rsidRDefault="009235E6" w:rsidP="00EF0689">
      <w:pPr>
        <w:spacing w:after="0" w:line="360" w:lineRule="exact"/>
        <w:jc w:val="both"/>
        <w:rPr>
          <w:rFonts w:ascii="宋体" w:eastAsia="宋体" w:hAnsi="宋体"/>
          <w:b/>
          <w:sz w:val="21"/>
          <w:szCs w:val="21"/>
          <w:lang w:eastAsia="zh-CN"/>
        </w:rPr>
      </w:pP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 xml:space="preserve">【标题】 </w:t>
      </w:r>
      <w:r w:rsidRPr="00EF0689">
        <w:rPr>
          <w:rFonts w:ascii="宋体" w:eastAsia="宋体" w:hAnsi="宋体"/>
          <w:b/>
          <w:sz w:val="21"/>
          <w:szCs w:val="21"/>
          <w:lang w:eastAsia="zh-CN"/>
        </w:rPr>
        <w:t>现场·智</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汇</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腾冲 真</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知</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灼见</w:t>
      </w:r>
      <w:r w:rsidR="003E6C1B" w:rsidRPr="00EF0689">
        <w:rPr>
          <w:rFonts w:ascii="宋体" w:eastAsia="宋体" w:hAnsi="宋体" w:hint="eastAsia"/>
          <w:b/>
          <w:sz w:val="21"/>
          <w:szCs w:val="21"/>
          <w:lang w:eastAsia="zh-CN"/>
        </w:rPr>
        <w:t xml:space="preserve">  </w:t>
      </w:r>
      <w:r w:rsidRPr="00EF0689">
        <w:rPr>
          <w:rFonts w:ascii="宋体" w:eastAsia="宋体" w:hAnsi="宋体"/>
          <w:b/>
          <w:sz w:val="21"/>
          <w:szCs w:val="21"/>
          <w:lang w:eastAsia="zh-CN"/>
        </w:rPr>
        <w:t>唱响科学弦歌 让科技赋能高质量发展</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Pr="00EF0689">
        <w:rPr>
          <w:rFonts w:ascii="宋体" w:eastAsia="宋体" w:hAnsi="宋体"/>
          <w:b/>
          <w:sz w:val="21"/>
          <w:szCs w:val="21"/>
          <w:lang w:eastAsia="zh-CN"/>
        </w:rPr>
        <w:t>今天上午的开幕式汇聚了全球的目光，论坛现场可谓</w:t>
      </w:r>
      <w:r w:rsidR="007376E2" w:rsidRPr="00EF0689">
        <w:rPr>
          <w:rFonts w:ascii="宋体" w:eastAsia="宋体" w:hAnsi="宋体" w:hint="eastAsia"/>
          <w:b/>
          <w:sz w:val="21"/>
          <w:szCs w:val="21"/>
          <w:lang w:eastAsia="zh-CN"/>
        </w:rPr>
        <w:t>“</w:t>
      </w:r>
      <w:r w:rsidRPr="00EF0689">
        <w:rPr>
          <w:rFonts w:ascii="宋体" w:eastAsia="宋体" w:hAnsi="宋体"/>
          <w:b/>
          <w:sz w:val="21"/>
          <w:szCs w:val="21"/>
          <w:lang w:eastAsia="zh-CN"/>
        </w:rPr>
        <w:t>群星闪耀</w:t>
      </w:r>
      <w:r w:rsidR="007376E2" w:rsidRPr="00EF0689">
        <w:rPr>
          <w:rFonts w:ascii="宋体" w:eastAsia="宋体" w:hAnsi="宋体" w:hint="eastAsia"/>
          <w:b/>
          <w:sz w:val="21"/>
          <w:szCs w:val="21"/>
          <w:lang w:eastAsia="zh-CN"/>
        </w:rPr>
        <w:t>”</w:t>
      </w:r>
      <w:r w:rsidRPr="00EF0689">
        <w:rPr>
          <w:rFonts w:ascii="宋体" w:eastAsia="宋体" w:hAnsi="宋体"/>
          <w:b/>
          <w:sz w:val="21"/>
          <w:szCs w:val="21"/>
          <w:lang w:eastAsia="zh-CN"/>
        </w:rPr>
        <w:t>，现在，腾冲科学家论坛已走向全国、走向世界，推动云南政产学研融合，为高质量发展提供了新动能。让我们跟随前方记者，一起去论坛现场看看。</w:t>
      </w:r>
    </w:p>
    <w:p w:rsidR="009235E6" w:rsidRPr="00EF0689" w:rsidRDefault="009235E6"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A73847"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【记者</w:t>
      </w:r>
      <w:r w:rsidRPr="00EF0689">
        <w:rPr>
          <w:rFonts w:ascii="宋体" w:eastAsia="宋体" w:hAnsi="宋体" w:hint="eastAsia"/>
          <w:b/>
          <w:sz w:val="21"/>
          <w:szCs w:val="21"/>
          <w:lang w:eastAsia="zh-CN"/>
        </w:rPr>
        <w:t>现场</w:t>
      </w:r>
      <w:r w:rsidRPr="00EF0689">
        <w:rPr>
          <w:rFonts w:ascii="宋体" w:eastAsia="宋体" w:hAnsi="宋体"/>
          <w:b/>
          <w:sz w:val="21"/>
          <w:szCs w:val="21"/>
          <w:lang w:eastAsia="zh-CN"/>
        </w:rPr>
        <w:t>】</w:t>
      </w:r>
      <w:r w:rsidR="00E450D1" w:rsidRPr="00EF0689">
        <w:rPr>
          <w:rFonts w:ascii="宋体" w:eastAsia="宋体" w:hAnsi="宋体"/>
          <w:b/>
          <w:sz w:val="21"/>
          <w:szCs w:val="21"/>
          <w:lang w:eastAsia="zh-CN"/>
        </w:rPr>
        <w:t>董知铖</w:t>
      </w:r>
      <w:r w:rsidR="00E450D1" w:rsidRPr="00EF0689">
        <w:rPr>
          <w:rFonts w:ascii="宋体" w:eastAsia="宋体" w:hAnsi="宋体" w:hint="eastAsia"/>
          <w:b/>
          <w:sz w:val="21"/>
          <w:szCs w:val="21"/>
          <w:lang w:eastAsia="zh-CN"/>
        </w:rPr>
        <w:t xml:space="preserve"> </w:t>
      </w:r>
      <w:r w:rsidRPr="00EF0689">
        <w:rPr>
          <w:rFonts w:ascii="宋体" w:eastAsia="宋体" w:hAnsi="宋体"/>
          <w:b/>
          <w:sz w:val="21"/>
          <w:szCs w:val="21"/>
          <w:lang w:eastAsia="zh-CN"/>
        </w:rPr>
        <w:t>云南台记者</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今天上午，科学会堂唱响的歌声让我感同身受</w:t>
      </w:r>
      <w:r w:rsidR="00A73847" w:rsidRPr="00EF0689">
        <w:rPr>
          <w:rFonts w:ascii="宋体" w:eastAsia="宋体" w:hAnsi="宋体" w:hint="eastAsia"/>
          <w:b/>
          <w:sz w:val="21"/>
          <w:szCs w:val="21"/>
          <w:lang w:eastAsia="zh-CN"/>
        </w:rPr>
        <w:t>。歌词是这样唱的：“</w:t>
      </w:r>
      <w:r w:rsidRPr="00EF0689">
        <w:rPr>
          <w:rFonts w:ascii="宋体" w:eastAsia="宋体" w:hAnsi="宋体"/>
          <w:b/>
          <w:sz w:val="21"/>
          <w:szCs w:val="21"/>
          <w:lang w:eastAsia="zh-CN"/>
        </w:rPr>
        <w:t>仰望星空，放飞自由的思想。逆风飞翔，未来世界任我闯</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w:t>
      </w:r>
      <w:r w:rsidR="00A73847" w:rsidRPr="00EF0689">
        <w:rPr>
          <w:rFonts w:ascii="宋体" w:eastAsia="宋体" w:hAnsi="宋体" w:hint="eastAsia"/>
          <w:b/>
          <w:sz w:val="21"/>
          <w:szCs w:val="21"/>
          <w:lang w:eastAsia="zh-CN"/>
        </w:rPr>
        <w:t>伴随着</w:t>
      </w:r>
      <w:r w:rsidRPr="00EF0689">
        <w:rPr>
          <w:rFonts w:ascii="宋体" w:eastAsia="宋体" w:hAnsi="宋体"/>
          <w:b/>
          <w:sz w:val="21"/>
          <w:szCs w:val="21"/>
          <w:lang w:eastAsia="zh-CN"/>
        </w:rPr>
        <w:t>2024</w:t>
      </w:r>
      <w:r w:rsidR="00A73847" w:rsidRPr="00EF0689">
        <w:rPr>
          <w:rFonts w:ascii="宋体" w:eastAsia="宋体" w:hAnsi="宋体"/>
          <w:b/>
          <w:sz w:val="21"/>
          <w:szCs w:val="21"/>
          <w:lang w:eastAsia="zh-CN"/>
        </w:rPr>
        <w:t>腾冲科</w:t>
      </w:r>
      <w:r w:rsidR="00A73847" w:rsidRPr="00EF0689">
        <w:rPr>
          <w:rFonts w:ascii="宋体" w:eastAsia="宋体" w:hAnsi="宋体"/>
          <w:b/>
          <w:sz w:val="21"/>
          <w:szCs w:val="21"/>
          <w:lang w:eastAsia="zh-CN"/>
        </w:rPr>
        <w:lastRenderedPageBreak/>
        <w:t>学家论坛的</w:t>
      </w:r>
      <w:r w:rsidR="00A73847" w:rsidRPr="00EF0689">
        <w:rPr>
          <w:rFonts w:ascii="宋体" w:eastAsia="宋体" w:hAnsi="宋体" w:hint="eastAsia"/>
          <w:b/>
          <w:sz w:val="21"/>
          <w:szCs w:val="21"/>
          <w:lang w:eastAsia="zh-CN"/>
        </w:rPr>
        <w:t>开幕</w:t>
      </w:r>
      <w:r w:rsidR="00A73847" w:rsidRPr="00EF0689">
        <w:rPr>
          <w:rFonts w:ascii="宋体" w:eastAsia="宋体" w:hAnsi="宋体"/>
          <w:b/>
          <w:sz w:val="21"/>
          <w:szCs w:val="21"/>
          <w:lang w:eastAsia="zh-CN"/>
        </w:rPr>
        <w:t>，</w:t>
      </w:r>
      <w:r w:rsidRPr="00EF0689">
        <w:rPr>
          <w:rFonts w:ascii="宋体" w:eastAsia="宋体" w:hAnsi="宋体"/>
          <w:b/>
          <w:sz w:val="21"/>
          <w:szCs w:val="21"/>
          <w:lang w:eastAsia="zh-CN"/>
        </w:rPr>
        <w:t>众多</w:t>
      </w:r>
      <w:r w:rsidR="00A73847" w:rsidRPr="00EF0689">
        <w:rPr>
          <w:rFonts w:ascii="宋体" w:eastAsia="宋体" w:hAnsi="宋体" w:hint="eastAsia"/>
          <w:b/>
          <w:sz w:val="21"/>
          <w:szCs w:val="21"/>
          <w:lang w:eastAsia="zh-CN"/>
        </w:rPr>
        <w:t>来自</w:t>
      </w:r>
      <w:r w:rsidRPr="00EF0689">
        <w:rPr>
          <w:rFonts w:ascii="宋体" w:eastAsia="宋体" w:hAnsi="宋体"/>
          <w:b/>
          <w:sz w:val="21"/>
          <w:szCs w:val="21"/>
          <w:lang w:eastAsia="zh-CN"/>
        </w:rPr>
        <w:t>海内外</w:t>
      </w:r>
      <w:r w:rsidR="00A73847" w:rsidRPr="00EF0689">
        <w:rPr>
          <w:rFonts w:ascii="宋体" w:eastAsia="宋体" w:hAnsi="宋体" w:hint="eastAsia"/>
          <w:b/>
          <w:sz w:val="21"/>
          <w:szCs w:val="21"/>
          <w:lang w:eastAsia="zh-CN"/>
        </w:rPr>
        <w:t>的</w:t>
      </w:r>
      <w:r w:rsidRPr="00EF0689">
        <w:rPr>
          <w:rFonts w:ascii="宋体" w:eastAsia="宋体" w:hAnsi="宋体"/>
          <w:b/>
          <w:sz w:val="21"/>
          <w:szCs w:val="21"/>
          <w:lang w:eastAsia="zh-CN"/>
        </w:rPr>
        <w:t>宾客再次相聚</w:t>
      </w:r>
      <w:r w:rsidR="00A73847" w:rsidRPr="00EF0689">
        <w:rPr>
          <w:rFonts w:ascii="宋体" w:eastAsia="宋体" w:hAnsi="宋体" w:hint="eastAsia"/>
          <w:b/>
          <w:sz w:val="21"/>
          <w:szCs w:val="21"/>
          <w:lang w:eastAsia="zh-CN"/>
        </w:rPr>
        <w:t>在这座</w:t>
      </w:r>
      <w:proofErr w:type="gramStart"/>
      <w:r w:rsidR="00A73847" w:rsidRPr="00EF0689">
        <w:rPr>
          <w:rFonts w:ascii="宋体" w:eastAsia="宋体" w:hAnsi="宋体"/>
          <w:b/>
          <w:sz w:val="21"/>
          <w:szCs w:val="21"/>
          <w:lang w:eastAsia="zh-CN"/>
        </w:rPr>
        <w:t>极</w:t>
      </w:r>
      <w:proofErr w:type="gramEnd"/>
      <w:r w:rsidR="00A73847" w:rsidRPr="00EF0689">
        <w:rPr>
          <w:rFonts w:ascii="宋体" w:eastAsia="宋体" w:hAnsi="宋体"/>
          <w:b/>
          <w:sz w:val="21"/>
          <w:szCs w:val="21"/>
          <w:lang w:eastAsia="zh-CN"/>
        </w:rPr>
        <w:t>边之城，共赴</w:t>
      </w:r>
      <w:r w:rsidR="00A73847" w:rsidRPr="00EF0689">
        <w:rPr>
          <w:rFonts w:ascii="宋体" w:eastAsia="宋体" w:hAnsi="宋体" w:hint="eastAsia"/>
          <w:b/>
          <w:sz w:val="21"/>
          <w:szCs w:val="21"/>
          <w:lang w:eastAsia="zh-CN"/>
        </w:rPr>
        <w:t>这</w:t>
      </w:r>
      <w:r w:rsidR="00A73847" w:rsidRPr="00EF0689">
        <w:rPr>
          <w:rFonts w:ascii="宋体" w:eastAsia="宋体" w:hAnsi="宋体"/>
          <w:b/>
          <w:sz w:val="21"/>
          <w:szCs w:val="21"/>
          <w:lang w:eastAsia="zh-CN"/>
        </w:rPr>
        <w:t>场探索真理的科学盛会，</w:t>
      </w:r>
      <w:r w:rsidR="00A73847" w:rsidRPr="00EF0689">
        <w:rPr>
          <w:rFonts w:ascii="宋体" w:eastAsia="宋体" w:hAnsi="宋体" w:hint="eastAsia"/>
          <w:b/>
          <w:sz w:val="21"/>
          <w:szCs w:val="21"/>
          <w:lang w:eastAsia="zh-CN"/>
        </w:rPr>
        <w:t>一</w:t>
      </w:r>
      <w:r w:rsidRPr="00EF0689">
        <w:rPr>
          <w:rFonts w:ascii="宋体" w:eastAsia="宋体" w:hAnsi="宋体"/>
          <w:b/>
          <w:sz w:val="21"/>
          <w:szCs w:val="21"/>
          <w:lang w:eastAsia="zh-CN"/>
        </w:rPr>
        <w:t>同托举</w:t>
      </w:r>
      <w:r w:rsidR="00A73847" w:rsidRPr="00EF0689">
        <w:rPr>
          <w:rFonts w:ascii="宋体" w:eastAsia="宋体" w:hAnsi="宋体" w:hint="eastAsia"/>
          <w:b/>
          <w:sz w:val="21"/>
          <w:szCs w:val="21"/>
          <w:lang w:eastAsia="zh-CN"/>
        </w:rPr>
        <w:t>起</w:t>
      </w:r>
      <w:r w:rsidRPr="00EF0689">
        <w:rPr>
          <w:rFonts w:ascii="宋体" w:eastAsia="宋体" w:hAnsi="宋体"/>
          <w:b/>
          <w:sz w:val="21"/>
          <w:szCs w:val="21"/>
          <w:lang w:eastAsia="zh-CN"/>
        </w:rPr>
        <w:t>科学</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这束光</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【解说】今年论坛收获了阵容强大的</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科学家+教育家+企业家</w:t>
      </w:r>
      <w:r w:rsidR="003E6C1B" w:rsidRPr="00EF0689">
        <w:rPr>
          <w:rFonts w:ascii="宋体" w:eastAsia="宋体" w:hAnsi="宋体" w:hint="eastAsia"/>
          <w:b/>
          <w:sz w:val="21"/>
          <w:szCs w:val="21"/>
          <w:lang w:eastAsia="zh-CN"/>
        </w:rPr>
        <w:t>”</w:t>
      </w:r>
      <w:r w:rsidRPr="00EF0689">
        <w:rPr>
          <w:rFonts w:ascii="宋体" w:eastAsia="宋体" w:hAnsi="宋体"/>
          <w:b/>
          <w:sz w:val="21"/>
          <w:szCs w:val="21"/>
          <w:lang w:eastAsia="zh-CN"/>
        </w:rPr>
        <w:t>天团。论坛开幕式首次邀请到诺贝尔奖得主亲临腾冲参会并发表主旨演讲，同时，多位中外科学大拿在现场分享了精彩演讲。</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【现场同期】乔治·斯穆特 2006年诺贝尔物理学奖 美国天体物理学家、宇宙学家 美国国家科学院院士</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中国</w:t>
      </w:r>
      <w:r w:rsidR="00A73847" w:rsidRPr="00EF0689">
        <w:rPr>
          <w:rFonts w:ascii="宋体" w:eastAsia="宋体" w:hAnsi="宋体" w:hint="eastAsia"/>
          <w:b/>
          <w:sz w:val="21"/>
          <w:szCs w:val="21"/>
          <w:lang w:eastAsia="zh-CN"/>
        </w:rPr>
        <w:t>一直以来很</w:t>
      </w:r>
      <w:r w:rsidRPr="00EF0689">
        <w:rPr>
          <w:rFonts w:ascii="宋体" w:eastAsia="宋体" w:hAnsi="宋体"/>
          <w:b/>
          <w:sz w:val="21"/>
          <w:szCs w:val="21"/>
          <w:lang w:eastAsia="zh-CN"/>
        </w:rPr>
        <w:t>擅长制定</w:t>
      </w:r>
      <w:r w:rsidR="00A73847" w:rsidRPr="00EF0689">
        <w:rPr>
          <w:rFonts w:ascii="宋体" w:eastAsia="宋体" w:hAnsi="宋体" w:hint="eastAsia"/>
          <w:b/>
          <w:sz w:val="21"/>
          <w:szCs w:val="21"/>
          <w:lang w:eastAsia="zh-CN"/>
        </w:rPr>
        <w:t>五年规划</w:t>
      </w:r>
      <w:r w:rsidRPr="00EF0689">
        <w:rPr>
          <w:rFonts w:ascii="宋体" w:eastAsia="宋体" w:hAnsi="宋体"/>
          <w:b/>
          <w:sz w:val="21"/>
          <w:szCs w:val="21"/>
          <w:lang w:eastAsia="zh-CN"/>
        </w:rPr>
        <w:t>，在这里我想请大家讨论并思考</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25</w:t>
      </w:r>
      <w:r w:rsidR="00A73847" w:rsidRPr="00EF0689">
        <w:rPr>
          <w:rFonts w:ascii="宋体" w:eastAsia="宋体" w:hAnsi="宋体"/>
          <w:b/>
          <w:sz w:val="21"/>
          <w:szCs w:val="21"/>
          <w:lang w:eastAsia="zh-CN"/>
        </w:rPr>
        <w:t>年后会是什么样子？我们又</w:t>
      </w:r>
      <w:r w:rsidR="00A73847" w:rsidRPr="00EF0689">
        <w:rPr>
          <w:rFonts w:ascii="宋体" w:eastAsia="宋体" w:hAnsi="宋体" w:hint="eastAsia"/>
          <w:b/>
          <w:sz w:val="21"/>
          <w:szCs w:val="21"/>
          <w:lang w:eastAsia="zh-CN"/>
        </w:rPr>
        <w:t>将</w:t>
      </w:r>
      <w:r w:rsidRPr="00EF0689">
        <w:rPr>
          <w:rFonts w:ascii="宋体" w:eastAsia="宋体" w:hAnsi="宋体"/>
          <w:b/>
          <w:sz w:val="21"/>
          <w:szCs w:val="21"/>
          <w:lang w:eastAsia="zh-CN"/>
        </w:rPr>
        <w:t>如何过渡到</w:t>
      </w:r>
      <w:r w:rsidR="00A73847" w:rsidRPr="00EF0689">
        <w:rPr>
          <w:rFonts w:ascii="宋体" w:eastAsia="宋体" w:hAnsi="宋体" w:hint="eastAsia"/>
          <w:b/>
          <w:sz w:val="21"/>
          <w:szCs w:val="21"/>
          <w:lang w:eastAsia="zh-CN"/>
        </w:rPr>
        <w:t>那个未来？我认为AI会让人类的生活变得非常不同</w:t>
      </w:r>
      <w:r w:rsidRPr="00EF0689">
        <w:rPr>
          <w:rFonts w:ascii="宋体" w:eastAsia="宋体" w:hAnsi="宋体"/>
          <w:b/>
          <w:sz w:val="21"/>
          <w:szCs w:val="21"/>
          <w:lang w:eastAsia="zh-CN"/>
        </w:rPr>
        <w:t>，</w:t>
      </w:r>
      <w:r w:rsidR="00A73847" w:rsidRPr="00EF0689">
        <w:rPr>
          <w:rFonts w:ascii="宋体" w:eastAsia="宋体" w:hAnsi="宋体" w:hint="eastAsia"/>
          <w:b/>
          <w:sz w:val="21"/>
          <w:szCs w:val="21"/>
          <w:lang w:eastAsia="zh-CN"/>
        </w:rPr>
        <w:t>这</w:t>
      </w:r>
      <w:r w:rsidRPr="00EF0689">
        <w:rPr>
          <w:rFonts w:ascii="宋体" w:eastAsia="宋体" w:hAnsi="宋体"/>
          <w:b/>
          <w:sz w:val="21"/>
          <w:szCs w:val="21"/>
          <w:lang w:eastAsia="zh-CN"/>
        </w:rPr>
        <w:t>将推动社会的发展</w:t>
      </w:r>
      <w:r w:rsidR="00A73847" w:rsidRPr="00EF0689">
        <w:rPr>
          <w:rFonts w:ascii="宋体" w:eastAsia="宋体" w:hAnsi="宋体" w:hint="eastAsia"/>
          <w:b/>
          <w:sz w:val="21"/>
          <w:szCs w:val="21"/>
          <w:lang w:eastAsia="zh-CN"/>
        </w:rPr>
        <w:t>，并让我们理解“人类”的内涵以及其他正在发生的事情</w:t>
      </w:r>
      <w:r w:rsidRPr="00EF0689">
        <w:rPr>
          <w:rFonts w:ascii="宋体" w:eastAsia="宋体" w:hAnsi="宋体"/>
          <w:b/>
          <w:sz w:val="21"/>
          <w:szCs w:val="21"/>
          <w:lang w:eastAsia="zh-CN"/>
        </w:rPr>
        <w:t>。</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【解说】同时，云南省与清华大学、北京大学、南开大学、山东大学、南方科技大学签署战略合作，围绕</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云南需要</w:t>
      </w:r>
      <w:r w:rsidR="003E6C1B" w:rsidRPr="00EF0689">
        <w:rPr>
          <w:rFonts w:ascii="宋体" w:eastAsia="宋体" w:hAnsi="宋体"/>
          <w:b/>
          <w:sz w:val="21"/>
          <w:szCs w:val="21"/>
          <w:lang w:eastAsia="zh-CN"/>
        </w:rPr>
        <w:t>+</w:t>
      </w:r>
      <w:r w:rsidRPr="00EF0689">
        <w:rPr>
          <w:rFonts w:ascii="宋体" w:eastAsia="宋体" w:hAnsi="宋体"/>
          <w:b/>
          <w:sz w:val="21"/>
          <w:szCs w:val="21"/>
          <w:lang w:eastAsia="zh-CN"/>
        </w:rPr>
        <w:t>需要云南</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签约多个高层次人才引进、重大项目合作，推进科技成果转化落地。会期内，论坛将推出</w:t>
      </w:r>
      <w:r w:rsidR="00A73847" w:rsidRPr="00EF0689">
        <w:rPr>
          <w:rFonts w:ascii="宋体" w:eastAsia="宋体" w:hAnsi="宋体" w:hint="eastAsia"/>
          <w:b/>
          <w:sz w:val="21"/>
          <w:szCs w:val="21"/>
          <w:lang w:eastAsia="zh-CN"/>
        </w:rPr>
        <w:t>“</w:t>
      </w:r>
      <w:r w:rsidRPr="00EF0689">
        <w:rPr>
          <w:rFonts w:ascii="宋体" w:eastAsia="宋体" w:hAnsi="宋体"/>
          <w:b/>
          <w:sz w:val="21"/>
          <w:szCs w:val="21"/>
          <w:lang w:eastAsia="zh-CN"/>
        </w:rPr>
        <w:t>科技+金融</w:t>
      </w:r>
      <w:r w:rsidR="00A73847" w:rsidRPr="00EF0689">
        <w:rPr>
          <w:rFonts w:ascii="宋体" w:eastAsia="宋体" w:hAnsi="宋体" w:hint="eastAsia"/>
          <w:b/>
          <w:sz w:val="21"/>
          <w:szCs w:val="21"/>
          <w:lang w:eastAsia="zh-CN"/>
        </w:rPr>
        <w:t>”</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女科学家</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人工智能</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文化和旅游创新发展</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等特别分论坛策划，为云南带来更多机遇和动力。</w:t>
      </w:r>
    </w:p>
    <w:p w:rsidR="0022372F"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【现场同期】顾秉林 中国科学院院士 腾冲科学家论坛主席</w:t>
      </w:r>
      <w:r w:rsidRPr="00EF0689">
        <w:rPr>
          <w:rFonts w:ascii="宋体" w:eastAsia="宋体" w:hAnsi="宋体" w:hint="eastAsia"/>
          <w:b/>
          <w:sz w:val="21"/>
          <w:szCs w:val="21"/>
          <w:lang w:eastAsia="zh-CN"/>
        </w:rPr>
        <w:t>：</w:t>
      </w:r>
      <w:r w:rsidR="00047BF6" w:rsidRPr="00EF0689">
        <w:rPr>
          <w:rFonts w:ascii="宋体" w:eastAsia="宋体" w:hAnsi="宋体" w:hint="eastAsia"/>
          <w:b/>
          <w:sz w:val="21"/>
          <w:szCs w:val="21"/>
          <w:lang w:eastAsia="zh-CN"/>
        </w:rPr>
        <w:t>唯有居安思危、锐意进取、开拓创新，持续不断在论坛的特色化、高端化和国际化上下功夫、做文章，才能最终实现“中国特色 世界一流”</w:t>
      </w:r>
      <w:proofErr w:type="gramStart"/>
      <w:r w:rsidR="00047BF6" w:rsidRPr="00EF0689">
        <w:rPr>
          <w:rFonts w:ascii="宋体" w:eastAsia="宋体" w:hAnsi="宋体" w:hint="eastAsia"/>
          <w:b/>
          <w:sz w:val="21"/>
          <w:szCs w:val="21"/>
          <w:lang w:eastAsia="zh-CN"/>
        </w:rPr>
        <w:t>的办坛目标</w:t>
      </w:r>
      <w:proofErr w:type="gramEnd"/>
      <w:r w:rsidR="00047BF6" w:rsidRPr="00EF0689">
        <w:rPr>
          <w:rFonts w:ascii="宋体" w:eastAsia="宋体" w:hAnsi="宋体" w:hint="eastAsia"/>
          <w:b/>
          <w:sz w:val="21"/>
          <w:szCs w:val="21"/>
          <w:lang w:eastAsia="zh-CN"/>
        </w:rPr>
        <w:t>。</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【同期】刘耀林 昆山杜克大学 校长</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借助这个论坛，为学校和我们相关部门和我们相关高校未来的合作，能够打造一些特别是全球健康，服务于</w:t>
      </w:r>
      <w:r w:rsidR="00047BF6" w:rsidRPr="00EF0689">
        <w:rPr>
          <w:rFonts w:ascii="宋体" w:eastAsia="宋体" w:hAnsi="宋体"/>
          <w:b/>
          <w:sz w:val="21"/>
          <w:szCs w:val="21"/>
          <w:lang w:eastAsia="zh-CN"/>
        </w:rPr>
        <w:t>南亚、东南亚的这样一个辐射中心，应该是我们从教育的</w:t>
      </w:r>
      <w:proofErr w:type="gramStart"/>
      <w:r w:rsidR="00047BF6" w:rsidRPr="00EF0689">
        <w:rPr>
          <w:rFonts w:ascii="宋体" w:eastAsia="宋体" w:hAnsi="宋体"/>
          <w:b/>
          <w:sz w:val="21"/>
          <w:szCs w:val="21"/>
          <w:lang w:eastAsia="zh-CN"/>
        </w:rPr>
        <w:t>软实力</w:t>
      </w:r>
      <w:proofErr w:type="gramEnd"/>
      <w:r w:rsidR="00047BF6" w:rsidRPr="00EF0689">
        <w:rPr>
          <w:rFonts w:ascii="宋体" w:eastAsia="宋体" w:hAnsi="宋体"/>
          <w:b/>
          <w:sz w:val="21"/>
          <w:szCs w:val="21"/>
          <w:lang w:eastAsia="zh-CN"/>
        </w:rPr>
        <w:t>来提升</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来服务我们的云南，也赋予我们国际化的办学。</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【同期】萨哈布拉塔·萨胡博士 联合国亚太经社理事会 亚太技术转移中心 协调员</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论坛为来自许多国家的科学家、创新者和研究人员提供了一个展示成果的平台，可以帮助他们运用创新技术，将技术和创新转化为实际的商业应用，以实现可持续发展目标。</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【同期】张宁 云南白药集团 首席科学家</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能够有更多的全国最优秀的科学家</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能够支援我</w:t>
      </w:r>
      <w:r w:rsidR="00047BF6" w:rsidRPr="00EF0689">
        <w:rPr>
          <w:rFonts w:ascii="宋体" w:eastAsia="宋体" w:hAnsi="宋体"/>
          <w:b/>
          <w:sz w:val="21"/>
          <w:szCs w:val="21"/>
          <w:lang w:eastAsia="zh-CN"/>
        </w:rPr>
        <w:t>们云南的创新科技</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更多的资金投入和更多的企业发展</w:t>
      </w:r>
      <w:r w:rsidR="00047BF6" w:rsidRPr="00EF0689">
        <w:rPr>
          <w:rFonts w:ascii="宋体" w:eastAsia="宋体" w:hAnsi="宋体" w:hint="eastAsia"/>
          <w:b/>
          <w:sz w:val="21"/>
          <w:szCs w:val="21"/>
          <w:lang w:eastAsia="zh-CN"/>
        </w:rPr>
        <w:t>。</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【同期】尹烨 华大集团 CEO</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人类注定是一个科学的共同体，我们可以把各方面的力量都能够汇集起来，造福到当地，造福到云南</w:t>
      </w:r>
      <w:r w:rsidR="00047BF6" w:rsidRPr="00EF0689">
        <w:rPr>
          <w:rFonts w:ascii="宋体" w:eastAsia="宋体" w:hAnsi="宋体" w:hint="eastAsia"/>
          <w:b/>
          <w:sz w:val="21"/>
          <w:szCs w:val="21"/>
          <w:lang w:eastAsia="zh-CN"/>
        </w:rPr>
        <w:t>、</w:t>
      </w:r>
      <w:r w:rsidRPr="00EF0689">
        <w:rPr>
          <w:rFonts w:ascii="宋体" w:eastAsia="宋体" w:hAnsi="宋体"/>
          <w:b/>
          <w:sz w:val="21"/>
          <w:szCs w:val="21"/>
          <w:lang w:eastAsia="zh-CN"/>
        </w:rPr>
        <w:t>中国乃至连接世界。</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【记者现场】</w:t>
      </w:r>
      <w:r w:rsidR="00E450D1" w:rsidRPr="00EF0689">
        <w:rPr>
          <w:rFonts w:ascii="宋体" w:eastAsia="宋体" w:hAnsi="宋体"/>
          <w:b/>
          <w:sz w:val="21"/>
          <w:szCs w:val="21"/>
          <w:lang w:eastAsia="zh-CN"/>
        </w:rPr>
        <w:t>董知铖</w:t>
      </w:r>
      <w:r w:rsidR="00E450D1" w:rsidRPr="00EF0689">
        <w:rPr>
          <w:rFonts w:ascii="宋体" w:eastAsia="宋体" w:hAnsi="宋体" w:hint="eastAsia"/>
          <w:b/>
          <w:sz w:val="21"/>
          <w:szCs w:val="21"/>
          <w:lang w:eastAsia="zh-CN"/>
        </w:rPr>
        <w:t xml:space="preserve"> </w:t>
      </w:r>
      <w:r w:rsidR="00E450D1" w:rsidRPr="00EF0689">
        <w:rPr>
          <w:rFonts w:ascii="宋体" w:eastAsia="宋体" w:hAnsi="宋体"/>
          <w:b/>
          <w:sz w:val="21"/>
          <w:szCs w:val="21"/>
          <w:lang w:eastAsia="zh-CN"/>
        </w:rPr>
        <w:t>云南台记者</w:t>
      </w:r>
      <w:r w:rsidRPr="00EF0689">
        <w:rPr>
          <w:rFonts w:ascii="宋体" w:eastAsia="宋体" w:hAnsi="宋体" w:hint="eastAsia"/>
          <w:b/>
          <w:sz w:val="21"/>
          <w:szCs w:val="21"/>
          <w:lang w:eastAsia="zh-CN"/>
        </w:rPr>
        <w:t>：</w:t>
      </w:r>
      <w:r w:rsidR="00047BF6" w:rsidRPr="00EF0689">
        <w:rPr>
          <w:rFonts w:ascii="宋体" w:eastAsia="宋体" w:hAnsi="宋体" w:hint="eastAsia"/>
          <w:b/>
          <w:sz w:val="21"/>
          <w:szCs w:val="21"/>
          <w:lang w:eastAsia="zh-CN"/>
        </w:rPr>
        <w:t>伴随着2024腾冲科学大奖的揭晓，咱们试想</w:t>
      </w:r>
      <w:r w:rsidRPr="00EF0689">
        <w:rPr>
          <w:rFonts w:ascii="宋体" w:eastAsia="宋体" w:hAnsi="宋体"/>
          <w:b/>
          <w:sz w:val="21"/>
          <w:szCs w:val="21"/>
          <w:lang w:eastAsia="zh-CN"/>
        </w:rPr>
        <w:t>一下，当全世界的科学家</w:t>
      </w:r>
      <w:r w:rsidR="00047BF6" w:rsidRPr="00EF0689">
        <w:rPr>
          <w:rFonts w:ascii="宋体" w:eastAsia="宋体" w:hAnsi="宋体" w:hint="eastAsia"/>
          <w:b/>
          <w:sz w:val="21"/>
          <w:szCs w:val="21"/>
          <w:lang w:eastAsia="zh-CN"/>
        </w:rPr>
        <w:t>们，他</w:t>
      </w:r>
      <w:r w:rsidRPr="00EF0689">
        <w:rPr>
          <w:rFonts w:ascii="宋体" w:eastAsia="宋体" w:hAnsi="宋体"/>
          <w:b/>
          <w:sz w:val="21"/>
          <w:szCs w:val="21"/>
          <w:lang w:eastAsia="zh-CN"/>
        </w:rPr>
        <w:t>所在的</w:t>
      </w:r>
      <w:r w:rsidR="00047BF6" w:rsidRPr="00EF0689">
        <w:rPr>
          <w:rFonts w:ascii="宋体" w:eastAsia="宋体" w:hAnsi="宋体" w:hint="eastAsia"/>
          <w:b/>
          <w:sz w:val="21"/>
          <w:szCs w:val="21"/>
          <w:lang w:eastAsia="zh-CN"/>
        </w:rPr>
        <w:t>科研</w:t>
      </w:r>
      <w:r w:rsidR="00047BF6" w:rsidRPr="00EF0689">
        <w:rPr>
          <w:rFonts w:ascii="宋体" w:eastAsia="宋体" w:hAnsi="宋体"/>
          <w:b/>
          <w:sz w:val="21"/>
          <w:szCs w:val="21"/>
          <w:lang w:eastAsia="zh-CN"/>
        </w:rPr>
        <w:t>机构或者</w:t>
      </w:r>
      <w:r w:rsidRPr="00EF0689">
        <w:rPr>
          <w:rFonts w:ascii="宋体" w:eastAsia="宋体" w:hAnsi="宋体"/>
          <w:b/>
          <w:sz w:val="21"/>
          <w:szCs w:val="21"/>
          <w:lang w:eastAsia="zh-CN"/>
        </w:rPr>
        <w:t>国家，</w:t>
      </w:r>
      <w:r w:rsidR="00047BF6" w:rsidRPr="00EF0689">
        <w:rPr>
          <w:rFonts w:ascii="宋体" w:eastAsia="宋体" w:hAnsi="宋体" w:hint="eastAsia"/>
          <w:b/>
          <w:sz w:val="21"/>
          <w:szCs w:val="21"/>
          <w:lang w:eastAsia="zh-CN"/>
        </w:rPr>
        <w:t>想</w:t>
      </w:r>
      <w:r w:rsidRPr="00EF0689">
        <w:rPr>
          <w:rFonts w:ascii="宋体" w:eastAsia="宋体" w:hAnsi="宋体"/>
          <w:b/>
          <w:sz w:val="21"/>
          <w:szCs w:val="21"/>
          <w:lang w:eastAsia="zh-CN"/>
        </w:rPr>
        <w:t>要把</w:t>
      </w:r>
      <w:r w:rsidR="00047BF6" w:rsidRPr="00EF0689">
        <w:rPr>
          <w:rFonts w:ascii="宋体" w:eastAsia="宋体" w:hAnsi="宋体" w:hint="eastAsia"/>
          <w:b/>
          <w:sz w:val="21"/>
          <w:szCs w:val="21"/>
          <w:lang w:eastAsia="zh-CN"/>
        </w:rPr>
        <w:t>自己</w:t>
      </w:r>
      <w:r w:rsidR="00047BF6" w:rsidRPr="00EF0689">
        <w:rPr>
          <w:rFonts w:ascii="宋体" w:eastAsia="宋体" w:hAnsi="宋体"/>
          <w:b/>
          <w:sz w:val="21"/>
          <w:szCs w:val="21"/>
          <w:lang w:eastAsia="zh-CN"/>
        </w:rPr>
        <w:t>最新、最重大的科技成果争相</w:t>
      </w:r>
      <w:proofErr w:type="gramStart"/>
      <w:r w:rsidR="00047BF6" w:rsidRPr="00EF0689">
        <w:rPr>
          <w:rFonts w:ascii="宋体" w:eastAsia="宋体" w:hAnsi="宋体"/>
          <w:b/>
          <w:sz w:val="21"/>
          <w:szCs w:val="21"/>
          <w:lang w:eastAsia="zh-CN"/>
        </w:rPr>
        <w:t>拿来评选</w:t>
      </w:r>
      <w:proofErr w:type="gramEnd"/>
      <w:r w:rsidR="00047BF6" w:rsidRPr="00EF0689">
        <w:rPr>
          <w:rFonts w:ascii="宋体" w:eastAsia="宋体" w:hAnsi="宋体"/>
          <w:b/>
          <w:sz w:val="21"/>
          <w:szCs w:val="21"/>
          <w:lang w:eastAsia="zh-CN"/>
        </w:rPr>
        <w:t>时，</w:t>
      </w:r>
      <w:r w:rsidR="00047BF6" w:rsidRPr="00EF0689">
        <w:rPr>
          <w:rFonts w:ascii="宋体" w:eastAsia="宋体" w:hAnsi="宋体" w:hint="eastAsia"/>
          <w:b/>
          <w:sz w:val="21"/>
          <w:szCs w:val="21"/>
          <w:lang w:eastAsia="zh-CN"/>
        </w:rPr>
        <w:t>这</w:t>
      </w:r>
      <w:r w:rsidRPr="00EF0689">
        <w:rPr>
          <w:rFonts w:ascii="宋体" w:eastAsia="宋体" w:hAnsi="宋体"/>
          <w:b/>
          <w:sz w:val="21"/>
          <w:szCs w:val="21"/>
          <w:lang w:eastAsia="zh-CN"/>
        </w:rPr>
        <w:t>意味着什么？</w:t>
      </w:r>
      <w:r w:rsidR="00047BF6" w:rsidRPr="00EF0689">
        <w:rPr>
          <w:rFonts w:ascii="宋体" w:eastAsia="宋体" w:hAnsi="宋体" w:hint="eastAsia"/>
          <w:b/>
          <w:sz w:val="21"/>
          <w:szCs w:val="21"/>
          <w:lang w:eastAsia="zh-CN"/>
        </w:rPr>
        <w:t>我想</w:t>
      </w:r>
      <w:r w:rsidRPr="00EF0689">
        <w:rPr>
          <w:rFonts w:ascii="宋体" w:eastAsia="宋体" w:hAnsi="宋体"/>
          <w:b/>
          <w:sz w:val="21"/>
          <w:szCs w:val="21"/>
          <w:lang w:eastAsia="zh-CN"/>
        </w:rPr>
        <w:t>这</w:t>
      </w:r>
      <w:r w:rsidR="00047BF6" w:rsidRPr="00EF0689">
        <w:rPr>
          <w:rFonts w:ascii="宋体" w:eastAsia="宋体" w:hAnsi="宋体" w:hint="eastAsia"/>
          <w:b/>
          <w:sz w:val="21"/>
          <w:szCs w:val="21"/>
          <w:lang w:eastAsia="zh-CN"/>
        </w:rPr>
        <w:t>就</w:t>
      </w:r>
      <w:r w:rsidRPr="00EF0689">
        <w:rPr>
          <w:rFonts w:ascii="宋体" w:eastAsia="宋体" w:hAnsi="宋体"/>
          <w:b/>
          <w:sz w:val="21"/>
          <w:szCs w:val="21"/>
          <w:lang w:eastAsia="zh-CN"/>
        </w:rPr>
        <w:t>意味着，腾冲开始成为</w:t>
      </w:r>
      <w:r w:rsidR="00047BF6" w:rsidRPr="00EF0689">
        <w:rPr>
          <w:rFonts w:ascii="宋体" w:eastAsia="宋体" w:hAnsi="宋体" w:hint="eastAsia"/>
          <w:b/>
          <w:sz w:val="21"/>
          <w:szCs w:val="21"/>
          <w:lang w:eastAsia="zh-CN"/>
        </w:rPr>
        <w:t>这些</w:t>
      </w:r>
      <w:r w:rsidRPr="00EF0689">
        <w:rPr>
          <w:rFonts w:ascii="宋体" w:eastAsia="宋体" w:hAnsi="宋体"/>
          <w:b/>
          <w:sz w:val="21"/>
          <w:szCs w:val="21"/>
          <w:lang w:eastAsia="zh-CN"/>
        </w:rPr>
        <w:t>顶尖科学家</w:t>
      </w:r>
      <w:r w:rsidR="00047BF6" w:rsidRPr="00EF0689">
        <w:rPr>
          <w:rFonts w:ascii="宋体" w:eastAsia="宋体" w:hAnsi="宋体" w:hint="eastAsia"/>
          <w:b/>
          <w:sz w:val="21"/>
          <w:szCs w:val="21"/>
          <w:lang w:eastAsia="zh-CN"/>
        </w:rPr>
        <w:t>们</w:t>
      </w:r>
      <w:r w:rsidRPr="00EF0689">
        <w:rPr>
          <w:rFonts w:ascii="宋体" w:eastAsia="宋体" w:hAnsi="宋体"/>
          <w:b/>
          <w:sz w:val="21"/>
          <w:szCs w:val="21"/>
          <w:lang w:eastAsia="zh-CN"/>
        </w:rPr>
        <w:t>"华山论剑"</w:t>
      </w:r>
      <w:r w:rsidR="00047BF6" w:rsidRPr="00EF0689">
        <w:rPr>
          <w:rFonts w:ascii="宋体" w:eastAsia="宋体" w:hAnsi="宋体" w:hint="eastAsia"/>
          <w:b/>
          <w:sz w:val="21"/>
          <w:szCs w:val="21"/>
          <w:lang w:eastAsia="zh-CN"/>
        </w:rPr>
        <w:t>的地方</w:t>
      </w:r>
      <w:r w:rsidR="00047BF6" w:rsidRPr="00EF0689">
        <w:rPr>
          <w:rFonts w:ascii="宋体" w:eastAsia="宋体" w:hAnsi="宋体"/>
          <w:b/>
          <w:sz w:val="21"/>
          <w:szCs w:val="21"/>
          <w:lang w:eastAsia="zh-CN"/>
        </w:rPr>
        <w:t>，</w:t>
      </w:r>
      <w:r w:rsidR="00047BF6" w:rsidRPr="00EF0689">
        <w:rPr>
          <w:rFonts w:ascii="宋体" w:eastAsia="宋体" w:hAnsi="宋体" w:hint="eastAsia"/>
          <w:b/>
          <w:sz w:val="21"/>
          <w:szCs w:val="21"/>
          <w:lang w:eastAsia="zh-CN"/>
        </w:rPr>
        <w:t>而且</w:t>
      </w:r>
      <w:r w:rsidRPr="00EF0689">
        <w:rPr>
          <w:rFonts w:ascii="宋体" w:eastAsia="宋体" w:hAnsi="宋体"/>
          <w:b/>
          <w:sz w:val="21"/>
          <w:szCs w:val="21"/>
          <w:lang w:eastAsia="zh-CN"/>
        </w:rPr>
        <w:t>论坛</w:t>
      </w:r>
      <w:r w:rsidR="00047BF6" w:rsidRPr="00EF0689">
        <w:rPr>
          <w:rFonts w:ascii="宋体" w:eastAsia="宋体" w:hAnsi="宋体" w:hint="eastAsia"/>
          <w:b/>
          <w:sz w:val="21"/>
          <w:szCs w:val="21"/>
          <w:lang w:eastAsia="zh-CN"/>
        </w:rPr>
        <w:t>本身</w:t>
      </w:r>
      <w:r w:rsidRPr="00EF0689">
        <w:rPr>
          <w:rFonts w:ascii="宋体" w:eastAsia="宋体" w:hAnsi="宋体"/>
          <w:b/>
          <w:sz w:val="21"/>
          <w:szCs w:val="21"/>
          <w:lang w:eastAsia="zh-CN"/>
        </w:rPr>
        <w:t>也成为</w:t>
      </w:r>
      <w:r w:rsidR="00047BF6" w:rsidRPr="00EF0689">
        <w:rPr>
          <w:rFonts w:ascii="宋体" w:eastAsia="宋体" w:hAnsi="宋体" w:hint="eastAsia"/>
          <w:b/>
          <w:sz w:val="21"/>
          <w:szCs w:val="21"/>
          <w:lang w:eastAsia="zh-CN"/>
        </w:rPr>
        <w:t>他们</w:t>
      </w:r>
      <w:r w:rsidRPr="00EF0689">
        <w:rPr>
          <w:rFonts w:ascii="宋体" w:eastAsia="宋体" w:hAnsi="宋体"/>
          <w:b/>
          <w:sz w:val="21"/>
          <w:szCs w:val="21"/>
          <w:lang w:eastAsia="zh-CN"/>
        </w:rPr>
        <w:t>心目</w:t>
      </w:r>
      <w:r w:rsidR="00047BF6" w:rsidRPr="00EF0689">
        <w:rPr>
          <w:rFonts w:ascii="宋体" w:eastAsia="宋体" w:hAnsi="宋体" w:hint="eastAsia"/>
          <w:b/>
          <w:sz w:val="21"/>
          <w:szCs w:val="21"/>
          <w:lang w:eastAsia="zh-CN"/>
        </w:rPr>
        <w:t>当</w:t>
      </w:r>
      <w:r w:rsidRPr="00EF0689">
        <w:rPr>
          <w:rFonts w:ascii="宋体" w:eastAsia="宋体" w:hAnsi="宋体"/>
          <w:b/>
          <w:sz w:val="21"/>
          <w:szCs w:val="21"/>
          <w:lang w:eastAsia="zh-CN"/>
        </w:rPr>
        <w:t>中辉煌的殿堂。三年来，腾冲科学家论坛得到了快速成长，</w:t>
      </w:r>
      <w:r w:rsidR="00047BF6" w:rsidRPr="00EF0689">
        <w:rPr>
          <w:rFonts w:ascii="宋体" w:eastAsia="宋体" w:hAnsi="宋体" w:hint="eastAsia"/>
          <w:b/>
          <w:sz w:val="21"/>
          <w:szCs w:val="21"/>
          <w:lang w:eastAsia="zh-CN"/>
        </w:rPr>
        <w:t>可以说，已有小成，我们相信，通过这样一个论坛，更多的人能够找到科研和创业的支点，从而开启成功的大门</w:t>
      </w:r>
      <w:r w:rsidRPr="00EF0689">
        <w:rPr>
          <w:rFonts w:ascii="宋体" w:eastAsia="宋体" w:hAnsi="宋体"/>
          <w:b/>
          <w:sz w:val="21"/>
          <w:szCs w:val="21"/>
          <w:lang w:eastAsia="zh-CN"/>
        </w:rPr>
        <w:t>。</w:t>
      </w:r>
    </w:p>
    <w:p w:rsidR="00047BF6" w:rsidRPr="00EF0689" w:rsidRDefault="00047BF6"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235E6" w:rsidRPr="00EF0689">
        <w:rPr>
          <w:rFonts w:ascii="宋体" w:eastAsia="宋体" w:hAnsi="宋体"/>
          <w:b/>
          <w:sz w:val="21"/>
          <w:szCs w:val="21"/>
          <w:lang w:eastAsia="zh-CN"/>
        </w:rPr>
        <w:t>现场·两院院士获2024腾冲科学大奖</w:t>
      </w:r>
    </w:p>
    <w:p w:rsidR="00E450D1"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lastRenderedPageBreak/>
        <w:t>【导语】</w:t>
      </w:r>
      <w:r w:rsidRPr="00EF0689">
        <w:rPr>
          <w:rFonts w:ascii="宋体" w:eastAsia="宋体" w:hAnsi="宋体"/>
          <w:b/>
          <w:sz w:val="21"/>
          <w:szCs w:val="21"/>
          <w:lang w:eastAsia="zh-CN"/>
        </w:rPr>
        <w:t>腾冲科学家论坛上腾冲科学大奖</w:t>
      </w:r>
      <w:r w:rsidR="0022372F" w:rsidRPr="00EF0689">
        <w:rPr>
          <w:rFonts w:ascii="宋体" w:eastAsia="宋体" w:hAnsi="宋体" w:hint="eastAsia"/>
          <w:b/>
          <w:sz w:val="21"/>
          <w:szCs w:val="21"/>
          <w:lang w:eastAsia="zh-CN"/>
        </w:rPr>
        <w:t>究竟</w:t>
      </w:r>
      <w:r w:rsidRPr="00EF0689">
        <w:rPr>
          <w:rFonts w:ascii="宋体" w:eastAsia="宋体" w:hAnsi="宋体"/>
          <w:b/>
          <w:sz w:val="21"/>
          <w:szCs w:val="21"/>
          <w:lang w:eastAsia="zh-CN"/>
        </w:rPr>
        <w:t>花落谁家，一直是外界关注的热点话题。腾冲科学</w:t>
      </w:r>
      <w:r w:rsidR="0022372F" w:rsidRPr="00EF0689">
        <w:rPr>
          <w:rFonts w:ascii="宋体" w:eastAsia="宋体" w:hAnsi="宋体"/>
          <w:b/>
          <w:sz w:val="21"/>
          <w:szCs w:val="21"/>
          <w:lang w:eastAsia="zh-CN"/>
        </w:rPr>
        <w:t>大奖于去年由顾秉林、许智宏、饶子和三位院士共同倡议设立，计划每</w:t>
      </w:r>
      <w:r w:rsidR="0022372F" w:rsidRPr="00EF0689">
        <w:rPr>
          <w:rFonts w:ascii="宋体" w:eastAsia="宋体" w:hAnsi="宋体" w:hint="eastAsia"/>
          <w:b/>
          <w:sz w:val="21"/>
          <w:szCs w:val="21"/>
          <w:lang w:eastAsia="zh-CN"/>
        </w:rPr>
        <w:t>年</w:t>
      </w:r>
      <w:r w:rsidRPr="00EF0689">
        <w:rPr>
          <w:rFonts w:ascii="宋体" w:eastAsia="宋体" w:hAnsi="宋体"/>
          <w:b/>
          <w:sz w:val="21"/>
          <w:szCs w:val="21"/>
          <w:lang w:eastAsia="zh-CN"/>
        </w:rPr>
        <w:t>评选出1到3人或团队给予奖励。</w:t>
      </w:r>
      <w:r w:rsidR="0022372F" w:rsidRPr="00EF0689">
        <w:rPr>
          <w:rFonts w:ascii="宋体" w:eastAsia="宋体" w:hAnsi="宋体" w:hint="eastAsia"/>
          <w:b/>
          <w:sz w:val="21"/>
          <w:szCs w:val="21"/>
          <w:lang w:eastAsia="zh-CN"/>
        </w:rPr>
        <w:t>在</w:t>
      </w:r>
      <w:r w:rsidRPr="00EF0689">
        <w:rPr>
          <w:rFonts w:ascii="宋体" w:eastAsia="宋体" w:hAnsi="宋体"/>
          <w:b/>
          <w:sz w:val="21"/>
          <w:szCs w:val="21"/>
          <w:lang w:eastAsia="zh-CN"/>
        </w:rPr>
        <w:t>今天上午的开幕式</w:t>
      </w:r>
      <w:r w:rsidR="0022372F" w:rsidRPr="00EF0689">
        <w:rPr>
          <w:rFonts w:ascii="宋体" w:eastAsia="宋体" w:hAnsi="宋体" w:hint="eastAsia"/>
          <w:b/>
          <w:sz w:val="21"/>
          <w:szCs w:val="21"/>
          <w:lang w:eastAsia="zh-CN"/>
        </w:rPr>
        <w:t>上，</w:t>
      </w:r>
      <w:r w:rsidR="00E450D1" w:rsidRPr="00EF0689">
        <w:rPr>
          <w:rFonts w:ascii="宋体" w:eastAsia="宋体" w:hAnsi="宋体"/>
          <w:b/>
          <w:sz w:val="21"/>
          <w:szCs w:val="21"/>
          <w:lang w:eastAsia="zh-CN"/>
        </w:rPr>
        <w:t>揭晓了今年腾冲科学大奖的两名获奖人</w:t>
      </w:r>
      <w:r w:rsidR="00E450D1" w:rsidRPr="00EF0689">
        <w:rPr>
          <w:rFonts w:ascii="宋体" w:eastAsia="宋体" w:hAnsi="宋体" w:hint="eastAsia"/>
          <w:b/>
          <w:sz w:val="21"/>
          <w:szCs w:val="21"/>
          <w:lang w:eastAsia="zh-CN"/>
        </w:rPr>
        <w:t>。</w:t>
      </w:r>
    </w:p>
    <w:p w:rsidR="009235E6" w:rsidRPr="00EF0689" w:rsidRDefault="00E450D1"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w:t>
      </w:r>
      <w:r w:rsidRPr="00EF0689">
        <w:rPr>
          <w:rFonts w:ascii="宋体" w:eastAsia="宋体" w:hAnsi="宋体" w:hint="eastAsia"/>
          <w:b/>
          <w:sz w:val="21"/>
          <w:szCs w:val="21"/>
          <w:lang w:eastAsia="zh-CN"/>
        </w:rPr>
        <w:t>演播室</w:t>
      </w:r>
      <w:r w:rsidRPr="00EF0689">
        <w:rPr>
          <w:rFonts w:ascii="宋体" w:eastAsia="宋体" w:hAnsi="宋体"/>
          <w:b/>
          <w:sz w:val="21"/>
          <w:szCs w:val="21"/>
          <w:lang w:eastAsia="zh-CN"/>
        </w:rPr>
        <w:t>虚拟</w:t>
      </w:r>
      <w:r w:rsidRPr="00EF0689">
        <w:rPr>
          <w:rFonts w:ascii="宋体" w:eastAsia="宋体" w:hAnsi="宋体" w:hint="eastAsia"/>
          <w:b/>
          <w:sz w:val="21"/>
          <w:szCs w:val="21"/>
          <w:lang w:eastAsia="zh-CN"/>
        </w:rPr>
        <w:t>包装</w:t>
      </w:r>
      <w:r w:rsidRPr="00EF0689">
        <w:rPr>
          <w:rFonts w:ascii="宋体" w:eastAsia="宋体" w:hAnsi="宋体"/>
          <w:b/>
          <w:sz w:val="21"/>
          <w:szCs w:val="21"/>
          <w:lang w:eastAsia="zh-CN"/>
        </w:rPr>
        <w:t>）</w:t>
      </w:r>
      <w:r w:rsidR="0022372F" w:rsidRPr="00EF0689">
        <w:rPr>
          <w:rFonts w:ascii="宋体" w:eastAsia="宋体" w:hAnsi="宋体" w:hint="eastAsia"/>
          <w:b/>
          <w:sz w:val="21"/>
          <w:szCs w:val="21"/>
          <w:lang w:eastAsia="zh-CN"/>
        </w:rPr>
        <w:t>他们</w:t>
      </w:r>
      <w:r w:rsidR="009235E6" w:rsidRPr="00EF0689">
        <w:rPr>
          <w:rFonts w:ascii="宋体" w:eastAsia="宋体" w:hAnsi="宋体"/>
          <w:b/>
          <w:sz w:val="21"/>
          <w:szCs w:val="21"/>
          <w:lang w:eastAsia="zh-CN"/>
        </w:rPr>
        <w:t>分别是薛其坤和谢晓亮，两名科学家各自获得了1000</w:t>
      </w:r>
      <w:r w:rsidR="0022372F" w:rsidRPr="00EF0689">
        <w:rPr>
          <w:rFonts w:ascii="宋体" w:eastAsia="宋体" w:hAnsi="宋体"/>
          <w:b/>
          <w:sz w:val="21"/>
          <w:szCs w:val="21"/>
          <w:lang w:eastAsia="zh-CN"/>
        </w:rPr>
        <w:t>万元人民币</w:t>
      </w:r>
      <w:r w:rsidR="0022372F" w:rsidRPr="00EF0689">
        <w:rPr>
          <w:rFonts w:ascii="宋体" w:eastAsia="宋体" w:hAnsi="宋体" w:hint="eastAsia"/>
          <w:b/>
          <w:sz w:val="21"/>
          <w:szCs w:val="21"/>
          <w:lang w:eastAsia="zh-CN"/>
        </w:rPr>
        <w:t>的奖励</w:t>
      </w:r>
      <w:r w:rsidR="009235E6" w:rsidRPr="00EF0689">
        <w:rPr>
          <w:rFonts w:ascii="宋体" w:eastAsia="宋体" w:hAnsi="宋体"/>
          <w:b/>
          <w:sz w:val="21"/>
          <w:szCs w:val="21"/>
          <w:lang w:eastAsia="zh-CN"/>
        </w:rPr>
        <w:t>。</w:t>
      </w:r>
      <w:r w:rsidR="0022372F" w:rsidRPr="00EF0689">
        <w:rPr>
          <w:rFonts w:ascii="宋体" w:eastAsia="宋体" w:hAnsi="宋体" w:hint="eastAsia"/>
          <w:b/>
          <w:sz w:val="21"/>
          <w:szCs w:val="21"/>
          <w:lang w:eastAsia="zh-CN"/>
        </w:rPr>
        <w:t>接下来，我们来共同认识一下他们。</w:t>
      </w:r>
      <w:r w:rsidR="009235E6" w:rsidRPr="00EF0689">
        <w:rPr>
          <w:rFonts w:ascii="宋体" w:eastAsia="宋体" w:hAnsi="宋体"/>
          <w:b/>
          <w:sz w:val="21"/>
          <w:szCs w:val="21"/>
          <w:lang w:eastAsia="zh-CN"/>
        </w:rPr>
        <w:t>材料物理专家薛其坤是中国科学院院士、清华大学教授和南方科技大学校长，他</w:t>
      </w:r>
      <w:r w:rsidR="0022372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35岁当教授</w:t>
      </w:r>
      <w:r w:rsidR="0022372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50岁攻克量子世界难题</w:t>
      </w:r>
      <w:r w:rsidR="0022372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，是首位荣获国际凝聚态物理最高奖</w:t>
      </w:r>
      <w:r w:rsidR="0022372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奥利佛·巴克利奖和国际低温物理最高奖</w:t>
      </w:r>
      <w:r w:rsidR="0022372F" w:rsidRPr="00EF0689">
        <w:rPr>
          <w:rFonts w:ascii="宋体" w:eastAsia="宋体" w:hAnsi="宋体" w:hint="eastAsia"/>
          <w:b/>
          <w:sz w:val="21"/>
          <w:szCs w:val="21"/>
          <w:lang w:eastAsia="zh-CN"/>
        </w:rPr>
        <w:t>—</w:t>
      </w:r>
      <w:r w:rsidR="009235E6" w:rsidRPr="00EF0689">
        <w:rPr>
          <w:rFonts w:ascii="宋体" w:eastAsia="宋体" w:hAnsi="宋体"/>
          <w:b/>
          <w:sz w:val="21"/>
          <w:szCs w:val="21"/>
          <w:lang w:eastAsia="zh-CN"/>
        </w:rPr>
        <w:t>菲列兹·伦敦奖的中国籍科学家，并于2024</w:t>
      </w:r>
      <w:r w:rsidR="0022372F" w:rsidRPr="00EF0689">
        <w:rPr>
          <w:rFonts w:ascii="宋体" w:eastAsia="宋体" w:hAnsi="宋体"/>
          <w:b/>
          <w:sz w:val="21"/>
          <w:szCs w:val="21"/>
          <w:lang w:eastAsia="zh-CN"/>
        </w:rPr>
        <w:t>年</w:t>
      </w:r>
      <w:r w:rsidR="0022372F" w:rsidRPr="00EF0689">
        <w:rPr>
          <w:rFonts w:ascii="宋体" w:eastAsia="宋体" w:hAnsi="宋体" w:hint="eastAsia"/>
          <w:b/>
          <w:sz w:val="21"/>
          <w:szCs w:val="21"/>
          <w:lang w:eastAsia="zh-CN"/>
        </w:rPr>
        <w:t>获得</w:t>
      </w:r>
      <w:r w:rsidR="009235E6" w:rsidRPr="00EF0689">
        <w:rPr>
          <w:rFonts w:ascii="宋体" w:eastAsia="宋体" w:hAnsi="宋体"/>
          <w:b/>
          <w:sz w:val="21"/>
          <w:szCs w:val="21"/>
          <w:lang w:eastAsia="zh-CN"/>
        </w:rPr>
        <w:t>国家最高科学技术奖。</w:t>
      </w:r>
      <w:r w:rsidR="0022372F" w:rsidRPr="00EF0689">
        <w:rPr>
          <w:rFonts w:ascii="宋体" w:eastAsia="宋体" w:hAnsi="宋体" w:hint="eastAsia"/>
          <w:b/>
          <w:sz w:val="21"/>
          <w:szCs w:val="21"/>
          <w:lang w:eastAsia="zh-CN"/>
        </w:rPr>
        <w:t>再来认识另外</w:t>
      </w:r>
      <w:r w:rsidR="009235E6" w:rsidRPr="00EF0689">
        <w:rPr>
          <w:rFonts w:ascii="宋体" w:eastAsia="宋体" w:hAnsi="宋体"/>
          <w:b/>
          <w:sz w:val="21"/>
          <w:szCs w:val="21"/>
          <w:lang w:eastAsia="zh-CN"/>
        </w:rPr>
        <w:t>一位获奖者谢晓亮，</w:t>
      </w:r>
      <w:r w:rsidR="0022372F" w:rsidRPr="00EF0689">
        <w:rPr>
          <w:rFonts w:ascii="宋体" w:eastAsia="宋体" w:hAnsi="宋体" w:hint="eastAsia"/>
          <w:b/>
          <w:sz w:val="21"/>
          <w:szCs w:val="21"/>
          <w:lang w:eastAsia="zh-CN"/>
        </w:rPr>
        <w:t>他</w:t>
      </w:r>
      <w:r w:rsidR="009235E6" w:rsidRPr="00EF0689">
        <w:rPr>
          <w:rFonts w:ascii="宋体" w:eastAsia="宋体" w:hAnsi="宋体"/>
          <w:b/>
          <w:sz w:val="21"/>
          <w:szCs w:val="21"/>
          <w:lang w:eastAsia="zh-CN"/>
        </w:rPr>
        <w:t>是中国科学院院士，美国国家科学院、国家医学院、艺术与科学学院三院外籍院士，他是单分子生物物理化学的</w:t>
      </w:r>
      <w:r w:rsidR="0022372F" w:rsidRPr="00EF0689">
        <w:rPr>
          <w:rFonts w:ascii="宋体" w:eastAsia="宋体" w:hAnsi="宋体"/>
          <w:b/>
          <w:sz w:val="21"/>
          <w:szCs w:val="21"/>
          <w:lang w:eastAsia="zh-CN"/>
        </w:rPr>
        <w:t>奠基人之一、相干拉曼散射显微成像技术和单细胞基因组学的开拓者。</w:t>
      </w:r>
      <w:r w:rsidR="0022372F" w:rsidRPr="00EF0689">
        <w:rPr>
          <w:rFonts w:ascii="宋体" w:eastAsia="宋体" w:hAnsi="宋体" w:hint="eastAsia"/>
          <w:b/>
          <w:sz w:val="21"/>
          <w:szCs w:val="21"/>
          <w:lang w:eastAsia="zh-CN"/>
        </w:rPr>
        <w:t>他的</w:t>
      </w:r>
      <w:r w:rsidR="009235E6" w:rsidRPr="00EF0689">
        <w:rPr>
          <w:rFonts w:ascii="宋体" w:eastAsia="宋体" w:hAnsi="宋体"/>
          <w:b/>
          <w:sz w:val="21"/>
          <w:szCs w:val="21"/>
          <w:lang w:eastAsia="zh-CN"/>
        </w:rPr>
        <w:t>团队发明的全基因组扩增技术，已经使</w:t>
      </w:r>
      <w:r w:rsidR="0022372F" w:rsidRPr="00EF0689">
        <w:rPr>
          <w:rFonts w:ascii="宋体" w:eastAsia="宋体" w:hAnsi="宋体" w:hint="eastAsia"/>
          <w:b/>
          <w:sz w:val="21"/>
          <w:szCs w:val="21"/>
          <w:lang w:eastAsia="zh-CN"/>
        </w:rPr>
        <w:t>得</w:t>
      </w:r>
      <w:r w:rsidR="009235E6" w:rsidRPr="00EF0689">
        <w:rPr>
          <w:rFonts w:ascii="宋体" w:eastAsia="宋体" w:hAnsi="宋体"/>
          <w:b/>
          <w:sz w:val="21"/>
          <w:szCs w:val="21"/>
          <w:lang w:eastAsia="zh-CN"/>
        </w:rPr>
        <w:t>万余个患有单基因遗传病的家庭成功避免了疾病的后代遗传。我们的前方记者也在第一时间采访</w:t>
      </w:r>
      <w:r w:rsidR="0022372F" w:rsidRPr="00EF0689">
        <w:rPr>
          <w:rFonts w:ascii="宋体" w:eastAsia="宋体" w:hAnsi="宋体" w:hint="eastAsia"/>
          <w:b/>
          <w:sz w:val="21"/>
          <w:szCs w:val="21"/>
          <w:lang w:eastAsia="zh-CN"/>
        </w:rPr>
        <w:t>到</w:t>
      </w:r>
      <w:r w:rsidR="009235E6" w:rsidRPr="00EF0689">
        <w:rPr>
          <w:rFonts w:ascii="宋体" w:eastAsia="宋体" w:hAnsi="宋体"/>
          <w:b/>
          <w:sz w:val="21"/>
          <w:szCs w:val="21"/>
          <w:lang w:eastAsia="zh-CN"/>
        </w:rPr>
        <w:t>了两位获奖者，我们一起来看。</w:t>
      </w: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w:t>
      </w:r>
      <w:r w:rsidR="00995D02" w:rsidRPr="00EF0689">
        <w:rPr>
          <w:rFonts w:ascii="宋体" w:eastAsia="宋体" w:hAnsi="宋体"/>
          <w:b/>
          <w:sz w:val="21"/>
          <w:szCs w:val="21"/>
          <w:lang w:eastAsia="zh-CN"/>
        </w:rPr>
        <w:t>薛其坤</w:t>
      </w:r>
      <w:r w:rsidR="00995D02" w:rsidRPr="00EF0689">
        <w:rPr>
          <w:rFonts w:ascii="宋体" w:eastAsia="宋体" w:hAnsi="宋体" w:hint="eastAsia"/>
          <w:b/>
          <w:sz w:val="21"/>
          <w:szCs w:val="21"/>
          <w:lang w:eastAsia="zh-CN"/>
        </w:rPr>
        <w:t xml:space="preserve"> </w:t>
      </w:r>
      <w:r w:rsidRPr="00EF0689">
        <w:rPr>
          <w:rFonts w:ascii="宋体" w:eastAsia="宋体" w:hAnsi="宋体"/>
          <w:b/>
          <w:sz w:val="21"/>
          <w:szCs w:val="21"/>
          <w:lang w:eastAsia="zh-CN"/>
        </w:rPr>
        <w:t>2024腾冲科学大奖获奖者 中国科学院院士：在年轻的时候，我们这一代的体会就是在</w:t>
      </w:r>
      <w:r w:rsidR="00995D02" w:rsidRPr="00EF0689">
        <w:rPr>
          <w:rFonts w:ascii="宋体" w:eastAsia="宋体" w:hAnsi="宋体"/>
          <w:b/>
          <w:sz w:val="21"/>
          <w:szCs w:val="21"/>
          <w:lang w:eastAsia="zh-CN"/>
        </w:rPr>
        <w:t>大学研究生阶段还是要好好</w:t>
      </w:r>
      <w:r w:rsidR="00995D02" w:rsidRPr="00EF0689">
        <w:rPr>
          <w:rFonts w:ascii="宋体" w:eastAsia="宋体" w:hAnsi="宋体" w:hint="eastAsia"/>
          <w:b/>
          <w:sz w:val="21"/>
          <w:szCs w:val="21"/>
          <w:lang w:eastAsia="zh-CN"/>
        </w:rPr>
        <w:t>地</w:t>
      </w:r>
      <w:r w:rsidR="00995D02" w:rsidRPr="00EF0689">
        <w:rPr>
          <w:rFonts w:ascii="宋体" w:eastAsia="宋体" w:hAnsi="宋体"/>
          <w:b/>
          <w:sz w:val="21"/>
          <w:szCs w:val="21"/>
          <w:lang w:eastAsia="zh-CN"/>
        </w:rPr>
        <w:t>学习，全力以赴把你所应该</w:t>
      </w:r>
      <w:r w:rsidR="00995D02" w:rsidRPr="00EF0689">
        <w:rPr>
          <w:rFonts w:ascii="宋体" w:eastAsia="宋体" w:hAnsi="宋体" w:hint="eastAsia"/>
          <w:b/>
          <w:sz w:val="21"/>
          <w:szCs w:val="21"/>
          <w:lang w:eastAsia="zh-CN"/>
        </w:rPr>
        <w:t>学的</w:t>
      </w:r>
      <w:r w:rsidRPr="00EF0689">
        <w:rPr>
          <w:rFonts w:ascii="宋体" w:eastAsia="宋体" w:hAnsi="宋体"/>
          <w:b/>
          <w:sz w:val="21"/>
          <w:szCs w:val="21"/>
          <w:lang w:eastAsia="zh-CN"/>
        </w:rPr>
        <w:t>基础知识</w:t>
      </w:r>
      <w:r w:rsidR="00995D02" w:rsidRPr="00EF0689">
        <w:rPr>
          <w:rFonts w:ascii="宋体" w:eastAsia="宋体" w:hAnsi="宋体" w:hint="eastAsia"/>
          <w:b/>
          <w:sz w:val="21"/>
          <w:szCs w:val="21"/>
          <w:lang w:eastAsia="zh-CN"/>
        </w:rPr>
        <w:t>，</w:t>
      </w:r>
      <w:r w:rsidR="00995D02" w:rsidRPr="00EF0689">
        <w:rPr>
          <w:rFonts w:ascii="宋体" w:eastAsia="宋体" w:hAnsi="宋体"/>
          <w:b/>
          <w:sz w:val="21"/>
          <w:szCs w:val="21"/>
          <w:lang w:eastAsia="zh-CN"/>
        </w:rPr>
        <w:t>一定要打得非常牢</w:t>
      </w:r>
      <w:r w:rsidR="00995D02" w:rsidRPr="00EF0689">
        <w:rPr>
          <w:rFonts w:ascii="宋体" w:eastAsia="宋体" w:hAnsi="宋体" w:hint="eastAsia"/>
          <w:b/>
          <w:sz w:val="21"/>
          <w:szCs w:val="21"/>
          <w:lang w:eastAsia="zh-CN"/>
        </w:rPr>
        <w:t>。</w:t>
      </w:r>
      <w:r w:rsidRPr="00EF0689">
        <w:rPr>
          <w:rFonts w:ascii="宋体" w:eastAsia="宋体" w:hAnsi="宋体"/>
          <w:b/>
          <w:sz w:val="21"/>
          <w:szCs w:val="21"/>
          <w:lang w:eastAsia="zh-CN"/>
        </w:rPr>
        <w:t>比如说你的技能</w:t>
      </w:r>
      <w:r w:rsidR="00995D02" w:rsidRPr="00EF0689">
        <w:rPr>
          <w:rFonts w:ascii="宋体" w:eastAsia="宋体" w:hAnsi="宋体" w:hint="eastAsia"/>
          <w:b/>
          <w:sz w:val="21"/>
          <w:szCs w:val="21"/>
          <w:lang w:eastAsia="zh-CN"/>
        </w:rPr>
        <w:t>，</w:t>
      </w:r>
      <w:r w:rsidR="00995D02" w:rsidRPr="00EF0689">
        <w:rPr>
          <w:rFonts w:ascii="宋体" w:eastAsia="宋体" w:hAnsi="宋体"/>
          <w:b/>
          <w:sz w:val="21"/>
          <w:szCs w:val="21"/>
          <w:lang w:eastAsia="zh-CN"/>
        </w:rPr>
        <w:t>达到你这个领域的基本上是炉火纯青</w:t>
      </w:r>
      <w:r w:rsidR="00995D02" w:rsidRPr="00EF0689">
        <w:rPr>
          <w:rFonts w:ascii="宋体" w:eastAsia="宋体" w:hAnsi="宋体" w:hint="eastAsia"/>
          <w:b/>
          <w:sz w:val="21"/>
          <w:szCs w:val="21"/>
          <w:lang w:eastAsia="zh-CN"/>
        </w:rPr>
        <w:t>、</w:t>
      </w:r>
      <w:r w:rsidR="00995D02" w:rsidRPr="00EF0689">
        <w:rPr>
          <w:rFonts w:ascii="宋体" w:eastAsia="宋体" w:hAnsi="宋体"/>
          <w:b/>
          <w:sz w:val="21"/>
          <w:szCs w:val="21"/>
          <w:lang w:eastAsia="zh-CN"/>
        </w:rPr>
        <w:t>游刃有余，叫庖丁解牛</w:t>
      </w:r>
      <w:r w:rsidRPr="00EF0689">
        <w:rPr>
          <w:rFonts w:ascii="宋体" w:eastAsia="宋体" w:hAnsi="宋体"/>
          <w:b/>
          <w:sz w:val="21"/>
          <w:szCs w:val="21"/>
          <w:lang w:eastAsia="zh-CN"/>
        </w:rPr>
        <w:t>那种水平</w:t>
      </w:r>
      <w:r w:rsidR="00995D02" w:rsidRPr="00EF0689">
        <w:rPr>
          <w:rFonts w:ascii="宋体" w:eastAsia="宋体" w:hAnsi="宋体" w:hint="eastAsia"/>
          <w:b/>
          <w:sz w:val="21"/>
          <w:szCs w:val="21"/>
          <w:lang w:eastAsia="zh-CN"/>
        </w:rPr>
        <w:t>，</w:t>
      </w:r>
      <w:r w:rsidRPr="00EF0689">
        <w:rPr>
          <w:rFonts w:ascii="宋体" w:eastAsia="宋体" w:hAnsi="宋体"/>
          <w:b/>
          <w:sz w:val="21"/>
          <w:szCs w:val="21"/>
          <w:lang w:eastAsia="zh-CN"/>
        </w:rPr>
        <w:t>也才能</w:t>
      </w:r>
      <w:r w:rsidR="00995D02" w:rsidRPr="00EF0689">
        <w:rPr>
          <w:rFonts w:ascii="宋体" w:eastAsia="宋体" w:hAnsi="宋体"/>
          <w:b/>
          <w:sz w:val="21"/>
          <w:szCs w:val="21"/>
          <w:lang w:eastAsia="zh-CN"/>
        </w:rPr>
        <w:t>达到你希望的这种崇高的目标</w:t>
      </w:r>
      <w:r w:rsidR="00995D02" w:rsidRPr="00EF0689">
        <w:rPr>
          <w:rFonts w:ascii="宋体" w:eastAsia="宋体" w:hAnsi="宋体" w:hint="eastAsia"/>
          <w:b/>
          <w:sz w:val="21"/>
          <w:szCs w:val="21"/>
          <w:lang w:eastAsia="zh-CN"/>
        </w:rPr>
        <w:t>。</w:t>
      </w:r>
      <w:r w:rsidRPr="00EF0689">
        <w:rPr>
          <w:rFonts w:ascii="宋体" w:eastAsia="宋体" w:hAnsi="宋体"/>
          <w:b/>
          <w:sz w:val="21"/>
          <w:szCs w:val="21"/>
          <w:lang w:eastAsia="zh-CN"/>
        </w:rPr>
        <w:t>而这种目标往往会给你带来生活上极大的这种幸福和愉快，就像盖一个大楼一样，地基一定要打厚</w:t>
      </w:r>
      <w:r w:rsidR="00995D02" w:rsidRPr="00EF0689">
        <w:rPr>
          <w:rFonts w:ascii="宋体" w:eastAsia="宋体" w:hAnsi="宋体" w:hint="eastAsia"/>
          <w:b/>
          <w:sz w:val="21"/>
          <w:szCs w:val="21"/>
          <w:lang w:eastAsia="zh-CN"/>
        </w:rPr>
        <w:t>、</w:t>
      </w:r>
      <w:r w:rsidRPr="00EF0689">
        <w:rPr>
          <w:rFonts w:ascii="宋体" w:eastAsia="宋体" w:hAnsi="宋体"/>
          <w:b/>
          <w:sz w:val="21"/>
          <w:szCs w:val="21"/>
          <w:lang w:eastAsia="zh-CN"/>
        </w:rPr>
        <w:t>打实，这样你才能走得更远。</w:t>
      </w:r>
    </w:p>
    <w:p w:rsidR="009235E6"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【同期】谢晓亮 2024腾冲科学大奖获奖者 中国科学院院士</w:t>
      </w:r>
      <w:r w:rsidRPr="00EF0689">
        <w:rPr>
          <w:rFonts w:ascii="宋体" w:eastAsia="宋体" w:hAnsi="宋体" w:hint="eastAsia"/>
          <w:b/>
          <w:sz w:val="21"/>
          <w:szCs w:val="21"/>
          <w:lang w:eastAsia="zh-CN"/>
        </w:rPr>
        <w:t>：</w:t>
      </w:r>
      <w:r w:rsidRPr="00EF0689">
        <w:rPr>
          <w:rFonts w:ascii="宋体" w:eastAsia="宋体" w:hAnsi="宋体"/>
          <w:b/>
          <w:sz w:val="21"/>
          <w:szCs w:val="21"/>
          <w:lang w:eastAsia="zh-CN"/>
        </w:rPr>
        <w:t>年轻人的机会</w:t>
      </w:r>
      <w:proofErr w:type="gramStart"/>
      <w:r w:rsidRPr="00EF0689">
        <w:rPr>
          <w:rFonts w:ascii="宋体" w:eastAsia="宋体" w:hAnsi="宋体"/>
          <w:b/>
          <w:sz w:val="21"/>
          <w:szCs w:val="21"/>
          <w:lang w:eastAsia="zh-CN"/>
        </w:rPr>
        <w:t>会</w:t>
      </w:r>
      <w:proofErr w:type="gramEnd"/>
      <w:r w:rsidRPr="00EF0689">
        <w:rPr>
          <w:rFonts w:ascii="宋体" w:eastAsia="宋体" w:hAnsi="宋体"/>
          <w:b/>
          <w:sz w:val="21"/>
          <w:szCs w:val="21"/>
          <w:lang w:eastAsia="zh-CN"/>
        </w:rPr>
        <w:t>越来越多，所以特别希望年轻的学者。能够注重培养自己的创新能力。</w:t>
      </w:r>
      <w:r w:rsidR="00995D02" w:rsidRPr="00EF0689">
        <w:rPr>
          <w:rFonts w:ascii="宋体" w:eastAsia="宋体" w:hAnsi="宋体"/>
          <w:b/>
          <w:sz w:val="21"/>
          <w:szCs w:val="21"/>
          <w:lang w:eastAsia="zh-CN"/>
        </w:rPr>
        <w:t>我们生逢盛世，当今是中国科学家最幸运的</w:t>
      </w:r>
      <w:r w:rsidR="00995D02" w:rsidRPr="00EF0689">
        <w:rPr>
          <w:rFonts w:ascii="宋体" w:eastAsia="宋体" w:hAnsi="宋体" w:hint="eastAsia"/>
          <w:b/>
          <w:sz w:val="21"/>
          <w:szCs w:val="21"/>
          <w:lang w:eastAsia="zh-CN"/>
        </w:rPr>
        <w:t>、</w:t>
      </w:r>
      <w:r w:rsidRPr="00EF0689">
        <w:rPr>
          <w:rFonts w:ascii="宋体" w:eastAsia="宋体" w:hAnsi="宋体"/>
          <w:b/>
          <w:sz w:val="21"/>
          <w:szCs w:val="21"/>
          <w:lang w:eastAsia="zh-CN"/>
        </w:rPr>
        <w:t>也是国家最需要科</w:t>
      </w:r>
      <w:r w:rsidR="00995D02" w:rsidRPr="00EF0689">
        <w:rPr>
          <w:rFonts w:ascii="宋体" w:eastAsia="宋体" w:hAnsi="宋体"/>
          <w:b/>
          <w:sz w:val="21"/>
          <w:szCs w:val="21"/>
          <w:lang w:eastAsia="zh-CN"/>
        </w:rPr>
        <w:t>学家</w:t>
      </w:r>
      <w:r w:rsidR="00995D02" w:rsidRPr="00EF0689">
        <w:rPr>
          <w:rFonts w:ascii="宋体" w:eastAsia="宋体" w:hAnsi="宋体" w:hint="eastAsia"/>
          <w:b/>
          <w:sz w:val="21"/>
          <w:szCs w:val="21"/>
          <w:lang w:eastAsia="zh-CN"/>
        </w:rPr>
        <w:t>作</w:t>
      </w:r>
      <w:r w:rsidR="00995D02" w:rsidRPr="00EF0689">
        <w:rPr>
          <w:rFonts w:ascii="宋体" w:eastAsia="宋体" w:hAnsi="宋体"/>
          <w:b/>
          <w:sz w:val="21"/>
          <w:szCs w:val="21"/>
          <w:lang w:eastAsia="zh-CN"/>
        </w:rPr>
        <w:t>贡献、</w:t>
      </w:r>
      <w:r w:rsidR="00995D02" w:rsidRPr="00EF0689">
        <w:rPr>
          <w:rFonts w:ascii="宋体" w:eastAsia="宋体" w:hAnsi="宋体" w:hint="eastAsia"/>
          <w:b/>
          <w:sz w:val="21"/>
          <w:szCs w:val="21"/>
          <w:lang w:eastAsia="zh-CN"/>
        </w:rPr>
        <w:t>作</w:t>
      </w:r>
      <w:r w:rsidRPr="00EF0689">
        <w:rPr>
          <w:rFonts w:ascii="宋体" w:eastAsia="宋体" w:hAnsi="宋体"/>
          <w:b/>
          <w:sz w:val="21"/>
          <w:szCs w:val="21"/>
          <w:lang w:eastAsia="zh-CN"/>
        </w:rPr>
        <w:t>奉献的时代。</w:t>
      </w:r>
    </w:p>
    <w:p w:rsidR="00A57A89" w:rsidRPr="00EF0689" w:rsidRDefault="00A57A89" w:rsidP="00EF0689">
      <w:pPr>
        <w:spacing w:after="0" w:line="360" w:lineRule="exact"/>
        <w:jc w:val="both"/>
        <w:rPr>
          <w:rFonts w:ascii="宋体" w:eastAsia="宋体" w:hAnsi="宋体"/>
          <w:b/>
          <w:sz w:val="21"/>
          <w:szCs w:val="21"/>
          <w:lang w:eastAsia="zh-CN"/>
        </w:rPr>
      </w:pPr>
    </w:p>
    <w:p w:rsidR="009235E6"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9235E6" w:rsidRPr="00EF0689">
        <w:rPr>
          <w:rFonts w:ascii="宋体" w:eastAsia="宋体" w:hAnsi="宋体"/>
          <w:b/>
          <w:sz w:val="21"/>
          <w:szCs w:val="21"/>
          <w:lang w:eastAsia="zh-CN"/>
        </w:rPr>
        <w:t>现场·</w:t>
      </w:r>
      <w:proofErr w:type="gramStart"/>
      <w:r w:rsidR="009235E6" w:rsidRPr="00EF0689">
        <w:rPr>
          <w:rFonts w:ascii="宋体" w:eastAsia="宋体" w:hAnsi="宋体"/>
          <w:b/>
          <w:sz w:val="21"/>
          <w:szCs w:val="21"/>
          <w:lang w:eastAsia="zh-CN"/>
        </w:rPr>
        <w:t>引金融</w:t>
      </w:r>
      <w:proofErr w:type="gramEnd"/>
      <w:r w:rsidR="009235E6" w:rsidRPr="00EF0689">
        <w:rPr>
          <w:rFonts w:ascii="宋体" w:eastAsia="宋体" w:hAnsi="宋体"/>
          <w:b/>
          <w:sz w:val="21"/>
          <w:szCs w:val="21"/>
          <w:lang w:eastAsia="zh-CN"/>
        </w:rPr>
        <w:t>活水 推动更多成果研发转化</w:t>
      </w:r>
    </w:p>
    <w:p w:rsidR="00E450D1" w:rsidRPr="00EF0689" w:rsidRDefault="009235E6"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995D02" w:rsidRPr="00EF0689">
        <w:rPr>
          <w:rFonts w:ascii="宋体" w:eastAsia="宋体" w:hAnsi="宋体" w:hint="eastAsia"/>
          <w:b/>
          <w:sz w:val="21"/>
          <w:szCs w:val="21"/>
          <w:lang w:eastAsia="zh-CN"/>
        </w:rPr>
        <w:t>在</w:t>
      </w:r>
      <w:r w:rsidRPr="00EF0689">
        <w:rPr>
          <w:rFonts w:ascii="宋体" w:eastAsia="宋体" w:hAnsi="宋体"/>
          <w:b/>
          <w:sz w:val="21"/>
          <w:szCs w:val="21"/>
          <w:lang w:eastAsia="zh-CN"/>
        </w:rPr>
        <w:t>今天开幕式上，腾冲科学家论坛发展基金和云南省中药材产业发展基金正式启动。</w:t>
      </w:r>
    </w:p>
    <w:p w:rsidR="00E450D1" w:rsidRPr="00EF0689" w:rsidRDefault="00E450D1"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w:t>
      </w:r>
      <w:r w:rsidRPr="00EF0689">
        <w:rPr>
          <w:rFonts w:ascii="宋体" w:eastAsia="宋体" w:hAnsi="宋体" w:hint="eastAsia"/>
          <w:b/>
          <w:sz w:val="21"/>
          <w:szCs w:val="21"/>
          <w:lang w:eastAsia="zh-CN"/>
        </w:rPr>
        <w:t>演播室</w:t>
      </w:r>
      <w:r w:rsidRPr="00EF0689">
        <w:rPr>
          <w:rFonts w:ascii="宋体" w:eastAsia="宋体" w:hAnsi="宋体"/>
          <w:b/>
          <w:sz w:val="21"/>
          <w:szCs w:val="21"/>
          <w:lang w:eastAsia="zh-CN"/>
        </w:rPr>
        <w:t>虚拟</w:t>
      </w:r>
      <w:r w:rsidRPr="00EF0689">
        <w:rPr>
          <w:rFonts w:ascii="宋体" w:eastAsia="宋体" w:hAnsi="宋体" w:hint="eastAsia"/>
          <w:b/>
          <w:sz w:val="21"/>
          <w:szCs w:val="21"/>
          <w:lang w:eastAsia="zh-CN"/>
        </w:rPr>
        <w:t>包装</w:t>
      </w:r>
      <w:r w:rsidRPr="00EF0689">
        <w:rPr>
          <w:rFonts w:ascii="宋体" w:eastAsia="宋体" w:hAnsi="宋体"/>
          <w:b/>
          <w:sz w:val="21"/>
          <w:szCs w:val="21"/>
          <w:lang w:eastAsia="zh-CN"/>
        </w:rPr>
        <w:t>）</w:t>
      </w:r>
      <w:r w:rsidR="009235E6" w:rsidRPr="00EF0689">
        <w:rPr>
          <w:rFonts w:ascii="宋体" w:eastAsia="宋体" w:hAnsi="宋体"/>
          <w:b/>
          <w:sz w:val="21"/>
          <w:szCs w:val="21"/>
          <w:lang w:eastAsia="zh-CN"/>
        </w:rPr>
        <w:t>腾冲科学家论坛发展基金总规模目标为50亿元人民币,将重点布局科技创新产业，特别针对腾冲科学家论坛</w:t>
      </w:r>
      <w:r w:rsidR="00290C4C" w:rsidRPr="00EF0689">
        <w:rPr>
          <w:rFonts w:ascii="宋体" w:eastAsia="宋体" w:hAnsi="宋体" w:hint="eastAsia"/>
          <w:b/>
          <w:sz w:val="21"/>
          <w:szCs w:val="21"/>
          <w:lang w:eastAsia="zh-CN"/>
        </w:rPr>
        <w:t>的</w:t>
      </w:r>
      <w:r w:rsidR="009235E6" w:rsidRPr="00EF0689">
        <w:rPr>
          <w:rFonts w:ascii="宋体" w:eastAsia="宋体" w:hAnsi="宋体"/>
          <w:b/>
          <w:sz w:val="21"/>
          <w:szCs w:val="21"/>
          <w:lang w:eastAsia="zh-CN"/>
        </w:rPr>
        <w:t>院士专家、企业科技成果转化和产业化，投资</w:t>
      </w:r>
      <w:proofErr w:type="gramStart"/>
      <w:r w:rsidR="009235E6" w:rsidRPr="00EF0689">
        <w:rPr>
          <w:rFonts w:ascii="宋体" w:eastAsia="宋体" w:hAnsi="宋体"/>
          <w:b/>
          <w:sz w:val="21"/>
          <w:szCs w:val="21"/>
          <w:lang w:eastAsia="zh-CN"/>
        </w:rPr>
        <w:t>硬科技</w:t>
      </w:r>
      <w:proofErr w:type="gramEnd"/>
      <w:r w:rsidR="009235E6" w:rsidRPr="00EF0689">
        <w:rPr>
          <w:rFonts w:ascii="宋体" w:eastAsia="宋体" w:hAnsi="宋体"/>
          <w:b/>
          <w:sz w:val="21"/>
          <w:szCs w:val="21"/>
          <w:lang w:eastAsia="zh-CN"/>
        </w:rPr>
        <w:t>领域。目前，基金围绕人工智能、医疗、生物医药、光伏、半导体等领域的头部企业</w:t>
      </w:r>
      <w:r w:rsidR="00290C4C" w:rsidRPr="00EF0689">
        <w:rPr>
          <w:rFonts w:ascii="宋体" w:eastAsia="宋体" w:hAnsi="宋体" w:hint="eastAsia"/>
          <w:b/>
          <w:sz w:val="21"/>
          <w:szCs w:val="21"/>
          <w:lang w:eastAsia="zh-CN"/>
        </w:rPr>
        <w:t>以及</w:t>
      </w:r>
      <w:r w:rsidR="009235E6" w:rsidRPr="00EF0689">
        <w:rPr>
          <w:rFonts w:ascii="宋体" w:eastAsia="宋体" w:hAnsi="宋体"/>
          <w:b/>
          <w:sz w:val="21"/>
          <w:szCs w:val="21"/>
          <w:lang w:eastAsia="zh-CN"/>
        </w:rPr>
        <w:t>科技创新项目储备了12个拟投项目和6支被投子基金。</w:t>
      </w:r>
    </w:p>
    <w:p w:rsidR="009235E6" w:rsidRPr="00EF0689" w:rsidRDefault="009235E6"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云南省中药材产业发展基金总规划规模</w:t>
      </w:r>
      <w:r w:rsidR="00290C4C" w:rsidRPr="00EF0689">
        <w:rPr>
          <w:rFonts w:ascii="宋体" w:eastAsia="宋体" w:hAnsi="宋体" w:hint="eastAsia"/>
          <w:b/>
          <w:sz w:val="21"/>
          <w:szCs w:val="21"/>
          <w:lang w:eastAsia="zh-CN"/>
        </w:rPr>
        <w:t>达</w:t>
      </w:r>
      <w:r w:rsidRPr="00EF0689">
        <w:rPr>
          <w:rFonts w:ascii="宋体" w:eastAsia="宋体" w:hAnsi="宋体"/>
          <w:b/>
          <w:sz w:val="21"/>
          <w:szCs w:val="21"/>
          <w:lang w:eastAsia="zh-CN"/>
        </w:rPr>
        <w:t>100亿元，将重点布局云南省中药材产业，以省内中药材产业链、中医药大</w:t>
      </w:r>
      <w:proofErr w:type="gramStart"/>
      <w:r w:rsidRPr="00EF0689">
        <w:rPr>
          <w:rFonts w:ascii="宋体" w:eastAsia="宋体" w:hAnsi="宋体"/>
          <w:b/>
          <w:sz w:val="21"/>
          <w:szCs w:val="21"/>
          <w:lang w:eastAsia="zh-CN"/>
        </w:rPr>
        <w:t>健康企业</w:t>
      </w:r>
      <w:proofErr w:type="gramEnd"/>
      <w:r w:rsidRPr="00EF0689">
        <w:rPr>
          <w:rFonts w:ascii="宋体" w:eastAsia="宋体" w:hAnsi="宋体"/>
          <w:b/>
          <w:sz w:val="21"/>
          <w:szCs w:val="21"/>
          <w:lang w:eastAsia="zh-CN"/>
        </w:rPr>
        <w:t>为重点投资标的，覆盖生物医药领域。带动和吸引更多资本来云南投资。</w:t>
      </w:r>
    </w:p>
    <w:p w:rsidR="00A57A89" w:rsidRPr="00EF0689" w:rsidRDefault="00A57A89" w:rsidP="00EF0689">
      <w:pPr>
        <w:spacing w:after="0" w:line="360" w:lineRule="exact"/>
        <w:jc w:val="both"/>
        <w:rPr>
          <w:rFonts w:ascii="宋体" w:eastAsia="宋体" w:hAnsi="宋体"/>
          <w:b/>
          <w:sz w:val="21"/>
          <w:szCs w:val="21"/>
          <w:lang w:eastAsia="zh-CN"/>
        </w:rPr>
      </w:pP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BF4A84" w:rsidRPr="00EF0689">
        <w:rPr>
          <w:rFonts w:ascii="宋体" w:eastAsia="宋体" w:hAnsi="宋体"/>
          <w:b/>
          <w:sz w:val="21"/>
          <w:szCs w:val="21"/>
          <w:lang w:eastAsia="zh-CN"/>
        </w:rPr>
        <w:t>关注·持续加大投入 以科技创新引领产业创新</w:t>
      </w:r>
    </w:p>
    <w:p w:rsidR="00AD6B64"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BF4A84" w:rsidRPr="00EF0689">
        <w:rPr>
          <w:rFonts w:ascii="宋体" w:eastAsia="宋体" w:hAnsi="宋体"/>
          <w:b/>
          <w:sz w:val="21"/>
          <w:szCs w:val="21"/>
          <w:lang w:eastAsia="zh-CN"/>
        </w:rPr>
        <w:t>相比前两届，侧重办好论坛活动，打造论坛品牌，今年的腾冲科学家论坛，</w:t>
      </w:r>
      <w:r w:rsidR="000D49B4" w:rsidRPr="00EF0689">
        <w:rPr>
          <w:rFonts w:ascii="宋体" w:eastAsia="宋体" w:hAnsi="宋体" w:hint="eastAsia"/>
          <w:b/>
          <w:sz w:val="21"/>
          <w:szCs w:val="21"/>
          <w:lang w:eastAsia="zh-CN"/>
        </w:rPr>
        <w:t>则</w:t>
      </w:r>
      <w:r w:rsidR="00BF4A84" w:rsidRPr="00EF0689">
        <w:rPr>
          <w:rFonts w:ascii="宋体" w:eastAsia="宋体" w:hAnsi="宋体"/>
          <w:b/>
          <w:sz w:val="21"/>
          <w:szCs w:val="21"/>
          <w:lang w:eastAsia="zh-CN"/>
        </w:rPr>
        <w:t>更加注重论坛资源转化应用，聚焦</w:t>
      </w:r>
      <w:r w:rsidR="000D49B4"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老三样、新三样、特三样、大三样</w:t>
      </w:r>
      <w:r w:rsidR="000D49B4" w:rsidRPr="00EF0689">
        <w:rPr>
          <w:rFonts w:ascii="宋体" w:eastAsia="宋体" w:hAnsi="宋体" w:hint="eastAsia"/>
          <w:b/>
          <w:sz w:val="21"/>
          <w:szCs w:val="21"/>
          <w:lang w:eastAsia="zh-CN"/>
        </w:rPr>
        <w:t>”</w:t>
      </w:r>
      <w:r w:rsidR="000D49B4" w:rsidRPr="00EF0689">
        <w:rPr>
          <w:rFonts w:ascii="宋体" w:eastAsia="宋体" w:hAnsi="宋体"/>
          <w:b/>
          <w:sz w:val="21"/>
          <w:szCs w:val="21"/>
          <w:lang w:eastAsia="zh-CN"/>
        </w:rPr>
        <w:t>产业发展需求，把引才、</w:t>
      </w:r>
      <w:r w:rsidR="000D49B4" w:rsidRPr="00EF0689">
        <w:rPr>
          <w:rFonts w:ascii="宋体" w:eastAsia="宋体" w:hAnsi="宋体"/>
          <w:b/>
          <w:sz w:val="21"/>
          <w:szCs w:val="21"/>
          <w:lang w:eastAsia="zh-CN"/>
        </w:rPr>
        <w:lastRenderedPageBreak/>
        <w:t>聚智、兴业贯穿到整个论坛的全程和各个</w:t>
      </w:r>
      <w:r w:rsidR="000D49B4" w:rsidRPr="00EF0689">
        <w:rPr>
          <w:rFonts w:ascii="宋体" w:eastAsia="宋体" w:hAnsi="宋体" w:hint="eastAsia"/>
          <w:b/>
          <w:sz w:val="21"/>
          <w:szCs w:val="21"/>
          <w:lang w:eastAsia="zh-CN"/>
        </w:rPr>
        <w:t>板</w:t>
      </w:r>
      <w:r w:rsidR="00BF4A84" w:rsidRPr="00EF0689">
        <w:rPr>
          <w:rFonts w:ascii="宋体" w:eastAsia="宋体" w:hAnsi="宋体"/>
          <w:b/>
          <w:sz w:val="21"/>
          <w:szCs w:val="21"/>
          <w:lang w:eastAsia="zh-CN"/>
        </w:rPr>
        <w:t>块。科技是新一轮产业变革</w:t>
      </w:r>
      <w:r w:rsidR="000D49B4" w:rsidRPr="00EF0689">
        <w:rPr>
          <w:rFonts w:ascii="宋体" w:eastAsia="宋体" w:hAnsi="宋体" w:hint="eastAsia"/>
          <w:b/>
          <w:sz w:val="21"/>
          <w:szCs w:val="21"/>
          <w:lang w:eastAsia="zh-CN"/>
        </w:rPr>
        <w:t>的</w:t>
      </w:r>
      <w:r w:rsidR="00BF4A84" w:rsidRPr="00EF0689">
        <w:rPr>
          <w:rFonts w:ascii="宋体" w:eastAsia="宋体" w:hAnsi="宋体"/>
          <w:b/>
          <w:sz w:val="21"/>
          <w:szCs w:val="21"/>
          <w:lang w:eastAsia="zh-CN"/>
        </w:rPr>
        <w:t>制高</w:t>
      </w:r>
      <w:r w:rsidR="000D49B4" w:rsidRPr="00EF0689">
        <w:rPr>
          <w:rFonts w:ascii="宋体" w:eastAsia="宋体" w:hAnsi="宋体"/>
          <w:b/>
          <w:sz w:val="21"/>
          <w:szCs w:val="21"/>
          <w:lang w:eastAsia="zh-CN"/>
        </w:rPr>
        <w:t>点，近年来，云南在科技上、人才上</w:t>
      </w:r>
      <w:r w:rsidR="000D49B4" w:rsidRPr="00EF0689">
        <w:rPr>
          <w:rFonts w:ascii="宋体" w:eastAsia="宋体" w:hAnsi="宋体" w:hint="eastAsia"/>
          <w:b/>
          <w:sz w:val="21"/>
          <w:szCs w:val="21"/>
          <w:lang w:eastAsia="zh-CN"/>
        </w:rPr>
        <w:t>非常</w:t>
      </w:r>
      <w:r w:rsidR="00BF4A84" w:rsidRPr="00EF0689">
        <w:rPr>
          <w:rFonts w:ascii="宋体" w:eastAsia="宋体" w:hAnsi="宋体"/>
          <w:b/>
          <w:sz w:val="21"/>
          <w:szCs w:val="21"/>
          <w:lang w:eastAsia="zh-CN"/>
        </w:rPr>
        <w:t>舍得投入，省一级每年拿出</w:t>
      </w:r>
      <w:r w:rsidR="000D49B4" w:rsidRPr="00EF0689">
        <w:rPr>
          <w:rFonts w:ascii="宋体" w:eastAsia="宋体" w:hAnsi="宋体" w:hint="eastAsia"/>
          <w:b/>
          <w:sz w:val="21"/>
          <w:szCs w:val="21"/>
          <w:lang w:eastAsia="zh-CN"/>
        </w:rPr>
        <w:t>了</w:t>
      </w:r>
      <w:r w:rsidR="00BF4A84" w:rsidRPr="00EF0689">
        <w:rPr>
          <w:rFonts w:ascii="宋体" w:eastAsia="宋体" w:hAnsi="宋体"/>
          <w:b/>
          <w:sz w:val="21"/>
          <w:szCs w:val="21"/>
          <w:lang w:eastAsia="zh-CN"/>
        </w:rPr>
        <w:t>不低于40</w:t>
      </w:r>
      <w:r w:rsidR="000D49B4" w:rsidRPr="00EF0689">
        <w:rPr>
          <w:rFonts w:ascii="宋体" w:eastAsia="宋体" w:hAnsi="宋体"/>
          <w:b/>
          <w:sz w:val="21"/>
          <w:szCs w:val="21"/>
          <w:lang w:eastAsia="zh-CN"/>
        </w:rPr>
        <w:t>亿元，支持科技创新。</w:t>
      </w:r>
    </w:p>
    <w:p w:rsidR="0038422D" w:rsidRPr="00EF0689" w:rsidRDefault="00AD6B64"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w:t>
      </w:r>
      <w:r w:rsidRPr="00EF0689">
        <w:rPr>
          <w:rFonts w:ascii="宋体" w:eastAsia="宋体" w:hAnsi="宋体" w:hint="eastAsia"/>
          <w:b/>
          <w:sz w:val="21"/>
          <w:szCs w:val="21"/>
          <w:lang w:eastAsia="zh-CN"/>
        </w:rPr>
        <w:t>演播室</w:t>
      </w:r>
      <w:r w:rsidRPr="00EF0689">
        <w:rPr>
          <w:rFonts w:ascii="宋体" w:eastAsia="宋体" w:hAnsi="宋体"/>
          <w:b/>
          <w:sz w:val="21"/>
          <w:szCs w:val="21"/>
          <w:lang w:eastAsia="zh-CN"/>
        </w:rPr>
        <w:t>虚拟</w:t>
      </w:r>
      <w:r w:rsidRPr="00EF0689">
        <w:rPr>
          <w:rFonts w:ascii="宋体" w:eastAsia="宋体" w:hAnsi="宋体" w:hint="eastAsia"/>
          <w:b/>
          <w:sz w:val="21"/>
          <w:szCs w:val="21"/>
          <w:lang w:eastAsia="zh-CN"/>
        </w:rPr>
        <w:t>包装</w:t>
      </w:r>
      <w:r w:rsidRPr="00EF0689">
        <w:rPr>
          <w:rFonts w:ascii="宋体" w:eastAsia="宋体" w:hAnsi="宋体"/>
          <w:b/>
          <w:sz w:val="21"/>
          <w:szCs w:val="21"/>
          <w:lang w:eastAsia="zh-CN"/>
        </w:rPr>
        <w:t>）</w:t>
      </w:r>
      <w:r w:rsidR="00BF4A84" w:rsidRPr="00EF0689">
        <w:rPr>
          <w:rFonts w:ascii="宋体" w:eastAsia="宋体" w:hAnsi="宋体"/>
          <w:b/>
          <w:sz w:val="21"/>
          <w:szCs w:val="21"/>
          <w:lang w:eastAsia="zh-CN"/>
        </w:rPr>
        <w:t>对</w:t>
      </w:r>
      <w:r w:rsidR="000D49B4" w:rsidRPr="00EF0689">
        <w:rPr>
          <w:rFonts w:ascii="宋体" w:eastAsia="宋体" w:hAnsi="宋体" w:hint="eastAsia"/>
          <w:b/>
          <w:sz w:val="21"/>
          <w:szCs w:val="21"/>
          <w:lang w:eastAsia="zh-CN"/>
        </w:rPr>
        <w:t>于</w:t>
      </w:r>
      <w:r w:rsidR="00BF4A84" w:rsidRPr="00EF0689">
        <w:rPr>
          <w:rFonts w:ascii="宋体" w:eastAsia="宋体" w:hAnsi="宋体"/>
          <w:b/>
          <w:sz w:val="21"/>
          <w:szCs w:val="21"/>
          <w:lang w:eastAsia="zh-CN"/>
        </w:rPr>
        <w:t>高层次科技人才</w:t>
      </w:r>
      <w:r w:rsidR="000D49B4" w:rsidRPr="00EF0689">
        <w:rPr>
          <w:rFonts w:ascii="宋体" w:eastAsia="宋体" w:hAnsi="宋体" w:hint="eastAsia"/>
          <w:b/>
          <w:sz w:val="21"/>
          <w:szCs w:val="21"/>
          <w:lang w:eastAsia="zh-CN"/>
        </w:rPr>
        <w:t>的</w:t>
      </w:r>
      <w:r w:rsidR="00BF4A84" w:rsidRPr="00EF0689">
        <w:rPr>
          <w:rFonts w:ascii="宋体" w:eastAsia="宋体" w:hAnsi="宋体"/>
          <w:b/>
          <w:sz w:val="21"/>
          <w:szCs w:val="21"/>
          <w:lang w:eastAsia="zh-CN"/>
        </w:rPr>
        <w:t>顶尖团队，给予最高3000万元的项目经费支持；对设在云南的院士工作站每年给予180万元</w:t>
      </w:r>
      <w:r w:rsidR="004531B4" w:rsidRPr="00EF0689">
        <w:rPr>
          <w:rFonts w:ascii="宋体" w:eastAsia="宋体" w:hAnsi="宋体" w:hint="eastAsia"/>
          <w:b/>
          <w:sz w:val="21"/>
          <w:szCs w:val="21"/>
          <w:lang w:eastAsia="zh-CN"/>
        </w:rPr>
        <w:t>的</w:t>
      </w:r>
      <w:r w:rsidR="00BF4A84" w:rsidRPr="00EF0689">
        <w:rPr>
          <w:rFonts w:ascii="宋体" w:eastAsia="宋体" w:hAnsi="宋体"/>
          <w:b/>
          <w:sz w:val="21"/>
          <w:szCs w:val="21"/>
          <w:lang w:eastAsia="zh-CN"/>
        </w:rPr>
        <w:t>经费支持、对专家工作站每年给予90万元的经费支持。截至2023年，云南共有10名科技人才当选</w:t>
      </w:r>
      <w:r w:rsidR="004531B4" w:rsidRPr="00EF0689">
        <w:rPr>
          <w:rFonts w:ascii="宋体" w:eastAsia="宋体" w:hAnsi="宋体" w:hint="eastAsia"/>
          <w:b/>
          <w:sz w:val="21"/>
          <w:szCs w:val="21"/>
          <w:lang w:eastAsia="zh-CN"/>
        </w:rPr>
        <w:t>为“</w:t>
      </w:r>
      <w:r w:rsidR="00BF4A84" w:rsidRPr="00EF0689">
        <w:rPr>
          <w:rFonts w:ascii="宋体" w:eastAsia="宋体" w:hAnsi="宋体"/>
          <w:b/>
          <w:sz w:val="21"/>
          <w:szCs w:val="21"/>
          <w:lang w:eastAsia="zh-CN"/>
        </w:rPr>
        <w:t>两院</w:t>
      </w:r>
      <w:r w:rsidR="004531B4"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院士，在滇</w:t>
      </w:r>
      <w:r w:rsidR="004531B4"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两院</w:t>
      </w:r>
      <w:r w:rsidR="004531B4"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院士达</w:t>
      </w:r>
      <w:r w:rsidR="004531B4" w:rsidRPr="00EF0689">
        <w:rPr>
          <w:rFonts w:ascii="宋体" w:eastAsia="宋体" w:hAnsi="宋体" w:hint="eastAsia"/>
          <w:b/>
          <w:sz w:val="21"/>
          <w:szCs w:val="21"/>
          <w:lang w:eastAsia="zh-CN"/>
        </w:rPr>
        <w:t>到了</w:t>
      </w:r>
      <w:r w:rsidR="00BF4A84" w:rsidRPr="00EF0689">
        <w:rPr>
          <w:rFonts w:ascii="宋体" w:eastAsia="宋体" w:hAnsi="宋体"/>
          <w:b/>
          <w:sz w:val="21"/>
          <w:szCs w:val="21"/>
          <w:lang w:eastAsia="zh-CN"/>
        </w:rPr>
        <w:t>15人，高新技术企业突破3000家。</w:t>
      </w:r>
    </w:p>
    <w:p w:rsidR="00BF4A84" w:rsidRPr="00EF0689" w:rsidRDefault="00BF4A84"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不断壮大的</w:t>
      </w:r>
      <w:r w:rsidR="004531B4" w:rsidRPr="00EF0689">
        <w:rPr>
          <w:rFonts w:ascii="宋体" w:eastAsia="宋体" w:hAnsi="宋体" w:hint="eastAsia"/>
          <w:b/>
          <w:sz w:val="21"/>
          <w:szCs w:val="21"/>
          <w:lang w:eastAsia="zh-CN"/>
        </w:rPr>
        <w:t>“</w:t>
      </w:r>
      <w:r w:rsidRPr="00EF0689">
        <w:rPr>
          <w:rFonts w:ascii="宋体" w:eastAsia="宋体" w:hAnsi="宋体"/>
          <w:b/>
          <w:sz w:val="21"/>
          <w:szCs w:val="21"/>
          <w:lang w:eastAsia="zh-CN"/>
        </w:rPr>
        <w:t>科技天团</w:t>
      </w:r>
      <w:r w:rsidR="004531B4" w:rsidRPr="00EF0689">
        <w:rPr>
          <w:rFonts w:ascii="宋体" w:eastAsia="宋体" w:hAnsi="宋体" w:hint="eastAsia"/>
          <w:b/>
          <w:sz w:val="21"/>
          <w:szCs w:val="21"/>
          <w:lang w:eastAsia="zh-CN"/>
        </w:rPr>
        <w:t>”</w:t>
      </w:r>
      <w:r w:rsidRPr="00EF0689">
        <w:rPr>
          <w:rFonts w:ascii="宋体" w:eastAsia="宋体" w:hAnsi="宋体"/>
          <w:b/>
          <w:sz w:val="21"/>
          <w:szCs w:val="21"/>
          <w:lang w:eastAsia="zh-CN"/>
        </w:rPr>
        <w:t>，</w:t>
      </w:r>
      <w:r w:rsidR="004531B4" w:rsidRPr="00EF0689">
        <w:rPr>
          <w:rFonts w:ascii="宋体" w:eastAsia="宋体" w:hAnsi="宋体" w:hint="eastAsia"/>
          <w:b/>
          <w:sz w:val="21"/>
          <w:szCs w:val="21"/>
          <w:lang w:eastAsia="zh-CN"/>
        </w:rPr>
        <w:t>也</w:t>
      </w:r>
      <w:r w:rsidRPr="00EF0689">
        <w:rPr>
          <w:rFonts w:ascii="宋体" w:eastAsia="宋体" w:hAnsi="宋体"/>
          <w:b/>
          <w:sz w:val="21"/>
          <w:szCs w:val="21"/>
          <w:lang w:eastAsia="zh-CN"/>
        </w:rPr>
        <w:t>彰显了腾冲科学家论坛不断提升的影响力。</w:t>
      </w:r>
    </w:p>
    <w:p w:rsidR="00A57A89" w:rsidRPr="00EF0689" w:rsidRDefault="00A57A89" w:rsidP="00EF0689">
      <w:pPr>
        <w:spacing w:after="0" w:line="360" w:lineRule="exact"/>
        <w:jc w:val="both"/>
        <w:rPr>
          <w:rFonts w:ascii="宋体" w:eastAsia="宋体" w:hAnsi="宋体"/>
          <w:b/>
          <w:sz w:val="21"/>
          <w:szCs w:val="21"/>
          <w:lang w:eastAsia="zh-CN"/>
        </w:rPr>
      </w:pPr>
    </w:p>
    <w:p w:rsidR="00BF4A84"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BF4A84" w:rsidRPr="00EF0689">
        <w:rPr>
          <w:rFonts w:ascii="宋体" w:eastAsia="宋体" w:hAnsi="宋体"/>
          <w:b/>
          <w:sz w:val="21"/>
          <w:szCs w:val="21"/>
          <w:lang w:eastAsia="zh-CN"/>
        </w:rPr>
        <w:t>关注·云南科技追</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新</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 xml:space="preserve"> 从</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资源户</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到</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智造家</w:t>
      </w:r>
      <w:r w:rsidR="008C249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 xml:space="preserve">  </w:t>
      </w: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BF4A84" w:rsidRPr="00EF0689">
        <w:rPr>
          <w:rFonts w:ascii="宋体" w:eastAsia="宋体" w:hAnsi="宋体"/>
          <w:b/>
          <w:sz w:val="21"/>
          <w:szCs w:val="21"/>
          <w:lang w:eastAsia="zh-CN"/>
        </w:rPr>
        <w:t>对于科技基础薄弱的云南来说，把资源优势转化为产业优势，实现高质量跨越式发展迫在眉睫、势在必行。近年来，云南省实施科技体制改革三年攻坚行动，着力提升科技研发能力、强化科技创新支撑、深化科技合作交流、前瞻布局战略性新兴产业，全省科技</w:t>
      </w:r>
      <w:r w:rsidR="001145DA" w:rsidRPr="00EF0689">
        <w:rPr>
          <w:rFonts w:ascii="宋体" w:eastAsia="宋体" w:hAnsi="宋体"/>
          <w:b/>
          <w:sz w:val="21"/>
          <w:szCs w:val="21"/>
          <w:lang w:eastAsia="zh-CN"/>
        </w:rPr>
        <w:t>创新能力增强明显，把资源优势转变为发展优势，促进科技与产业融合</w:t>
      </w:r>
      <w:r w:rsidR="001145D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努力实现从</w:t>
      </w:r>
      <w:r w:rsidR="001145D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资源户</w:t>
      </w:r>
      <w:r w:rsidR="001145D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到</w:t>
      </w:r>
      <w:r w:rsidR="001145D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智造家</w:t>
      </w:r>
      <w:r w:rsidR="001145DA"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的角色转变。</w:t>
      </w: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BF4A84"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w:t>
      </w:r>
      <w:r w:rsidR="00EF23C4" w:rsidRPr="00EF0689">
        <w:rPr>
          <w:rFonts w:ascii="宋体" w:eastAsia="宋体" w:hAnsi="宋体" w:hint="eastAsia"/>
          <w:b/>
          <w:sz w:val="21"/>
          <w:szCs w:val="21"/>
          <w:lang w:eastAsia="zh-CN"/>
        </w:rPr>
        <w:t>记者</w:t>
      </w:r>
      <w:r w:rsidRPr="00EF0689">
        <w:rPr>
          <w:rFonts w:ascii="宋体" w:eastAsia="宋体" w:hAnsi="宋体"/>
          <w:b/>
          <w:sz w:val="21"/>
          <w:szCs w:val="21"/>
          <w:lang w:eastAsia="zh-CN"/>
        </w:rPr>
        <w:t>现场】张怡凡 云南广播电视台记者：我们现在来到了云南贝泰妮生物科技集团股份有限公司牵头建设的云南特色植物提取实验室。大家看这里摆满了各种云南特色植物的样本，守护敏感肌的秘密就藏在这里。我们请专家来给咱们介绍一下。</w:t>
      </w:r>
    </w:p>
    <w:p w:rsidR="00BF4A84" w:rsidRPr="00EF0689" w:rsidRDefault="008C249A"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【同期】</w:t>
      </w:r>
      <w:proofErr w:type="gramStart"/>
      <w:r w:rsidR="00BF4A84" w:rsidRPr="00EF0689">
        <w:rPr>
          <w:rFonts w:ascii="宋体" w:eastAsia="宋体" w:hAnsi="宋体"/>
          <w:b/>
          <w:sz w:val="21"/>
          <w:szCs w:val="21"/>
          <w:lang w:eastAsia="zh-CN"/>
        </w:rPr>
        <w:t>肖丰坤</w:t>
      </w:r>
      <w:proofErr w:type="gramEnd"/>
      <w:r w:rsidR="00BF4A84" w:rsidRPr="00EF0689">
        <w:rPr>
          <w:rFonts w:ascii="宋体" w:eastAsia="宋体" w:hAnsi="宋体"/>
          <w:b/>
          <w:sz w:val="21"/>
          <w:szCs w:val="21"/>
          <w:lang w:eastAsia="zh-CN"/>
        </w:rPr>
        <w:t xml:space="preserve"> 贝泰妮集团研发经理</w:t>
      </w:r>
      <w:r w:rsidRPr="00EF0689">
        <w:rPr>
          <w:rFonts w:ascii="宋体" w:eastAsia="宋体" w:hAnsi="宋体"/>
          <w:b/>
          <w:sz w:val="21"/>
          <w:szCs w:val="21"/>
          <w:lang w:eastAsia="zh-CN"/>
        </w:rPr>
        <w:t>：</w:t>
      </w:r>
      <w:r w:rsidR="00BF4A84" w:rsidRPr="00EF0689">
        <w:rPr>
          <w:rFonts w:ascii="宋体" w:eastAsia="宋体" w:hAnsi="宋体"/>
          <w:b/>
          <w:sz w:val="21"/>
          <w:szCs w:val="21"/>
          <w:lang w:eastAsia="zh-CN"/>
        </w:rPr>
        <w:t>这个是我们的</w:t>
      </w:r>
      <w:r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明星</w:t>
      </w:r>
      <w:r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植物原料青刺果，来源于海拔三千多米的哈巴雪山。经过我们十多年的钻研，我们开发了青刺果油</w:t>
      </w:r>
      <w:r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青刺果</w:t>
      </w:r>
      <w:r w:rsidRPr="00EF0689">
        <w:rPr>
          <w:rFonts w:ascii="宋体" w:eastAsia="宋体" w:hAnsi="宋体" w:hint="eastAsia"/>
          <w:b/>
          <w:sz w:val="21"/>
          <w:szCs w:val="21"/>
          <w:lang w:eastAsia="zh-CN"/>
        </w:rPr>
        <w:t>黄酮和青刺果</w:t>
      </w:r>
      <w:r w:rsidRPr="00EF0689">
        <w:rPr>
          <w:rFonts w:ascii="宋体" w:eastAsia="宋体" w:hAnsi="宋体"/>
          <w:b/>
          <w:sz w:val="21"/>
          <w:szCs w:val="21"/>
          <w:lang w:eastAsia="zh-CN"/>
        </w:rPr>
        <w:t>多糖</w:t>
      </w:r>
      <w:r w:rsidR="00BF4A84" w:rsidRPr="00EF0689">
        <w:rPr>
          <w:rFonts w:ascii="宋体" w:eastAsia="宋体" w:hAnsi="宋体"/>
          <w:b/>
          <w:sz w:val="21"/>
          <w:szCs w:val="21"/>
          <w:lang w:eastAsia="zh-CN"/>
        </w:rPr>
        <w:t>相关的一些提取物,我们已经应用到了我们的系列产品里面。</w:t>
      </w:r>
    </w:p>
    <w:p w:rsidR="0083538F" w:rsidRPr="00EF0689" w:rsidRDefault="008C249A"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w:t>
      </w:r>
      <w:r w:rsidRPr="00EF0689">
        <w:rPr>
          <w:rFonts w:ascii="宋体" w:eastAsia="宋体" w:hAnsi="宋体" w:hint="eastAsia"/>
          <w:b/>
          <w:sz w:val="21"/>
          <w:szCs w:val="21"/>
          <w:lang w:eastAsia="zh-CN"/>
        </w:rPr>
        <w:t>解说</w:t>
      </w:r>
      <w:r w:rsidR="00BF4A84" w:rsidRPr="00EF0689">
        <w:rPr>
          <w:rFonts w:ascii="宋体" w:eastAsia="宋体" w:hAnsi="宋体"/>
          <w:b/>
          <w:sz w:val="21"/>
          <w:szCs w:val="21"/>
          <w:lang w:eastAsia="zh-CN"/>
        </w:rPr>
        <w:t>】云南特色植物提取实验室于2021年12月31日成立，是一个由贝泰妮牵头，云南大学、云南农业大学和云南省药物研究所参与建设的云南特色植物产业研发公共服务平台。成立以来，实验室从云南5000多种植物中最终优化筛选出270余种特色植物，形成了160多个功效性化妆品技术标准。目前，实验室已获得专利233项，在植物新原料领域获</w:t>
      </w:r>
      <w:proofErr w:type="gramStart"/>
      <w:r w:rsidR="00BF4A84" w:rsidRPr="00EF0689">
        <w:rPr>
          <w:rFonts w:ascii="宋体" w:eastAsia="宋体" w:hAnsi="宋体"/>
          <w:b/>
          <w:sz w:val="21"/>
          <w:szCs w:val="21"/>
          <w:lang w:eastAsia="zh-CN"/>
        </w:rPr>
        <w:t>批数量</w:t>
      </w:r>
      <w:proofErr w:type="gramEnd"/>
      <w:r w:rsidR="00BF4A84" w:rsidRPr="00EF0689">
        <w:rPr>
          <w:rFonts w:ascii="宋体" w:eastAsia="宋体" w:hAnsi="宋体"/>
          <w:b/>
          <w:sz w:val="21"/>
          <w:szCs w:val="21"/>
          <w:lang w:eastAsia="zh-CN"/>
        </w:rPr>
        <w:t>居全国之首。</w:t>
      </w:r>
    </w:p>
    <w:p w:rsidR="008C249A" w:rsidRPr="00EF0689" w:rsidRDefault="00BF4A84"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近年来，云南加强贵金属、特色植物提取等领域科研平台建设，国家级重点实验室达到9家、省级重点实验室达到167家。种质资源库野生植物种子数量突破1万种，位居全球第二。建成国家区域性（云南）畜禽遗传资源基因库，能保存120个畜禽品种、160万份遗传材料。</w:t>
      </w:r>
    </w:p>
    <w:p w:rsidR="00BF4A84" w:rsidRPr="00EF0689" w:rsidRDefault="00BF4A84"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云南省科学技术院携手贵金属集团、云锡、云锗等企业联合清华大学、上海大学、宾夕法尼亚州立大学等30余家终端用户及国际一流科研机构</w:t>
      </w:r>
      <w:r w:rsidR="008C249A" w:rsidRPr="00EF0689">
        <w:rPr>
          <w:rFonts w:ascii="宋体" w:eastAsia="宋体" w:hAnsi="宋体" w:hint="eastAsia"/>
          <w:b/>
          <w:sz w:val="21"/>
          <w:szCs w:val="21"/>
          <w:lang w:eastAsia="zh-CN"/>
        </w:rPr>
        <w:t>，</w:t>
      </w:r>
      <w:r w:rsidRPr="00EF0689">
        <w:rPr>
          <w:rFonts w:ascii="宋体" w:eastAsia="宋体" w:hAnsi="宋体"/>
          <w:b/>
          <w:sz w:val="21"/>
          <w:szCs w:val="21"/>
          <w:lang w:eastAsia="zh-CN"/>
        </w:rPr>
        <w:t>打造了1.54万计算核心的高性能计算平台、稀贵金属材料数据库和高通量实验平台三大研发平台，项目团队依托三大平台进行协同创新，极大地加速了新材料的研发进程。这种创新技术路径可将新材料的研发周期从</w:t>
      </w:r>
      <w:r w:rsidR="008C249A" w:rsidRPr="00EF0689">
        <w:rPr>
          <w:rFonts w:ascii="宋体" w:eastAsia="宋体" w:hAnsi="宋体"/>
          <w:b/>
          <w:sz w:val="21"/>
          <w:szCs w:val="21"/>
          <w:lang w:eastAsia="zh-CN"/>
        </w:rPr>
        <w:t>10</w:t>
      </w:r>
      <w:r w:rsidR="008C249A" w:rsidRPr="00EF0689">
        <w:rPr>
          <w:rFonts w:ascii="宋体" w:eastAsia="宋体" w:hAnsi="宋体" w:hint="eastAsia"/>
          <w:b/>
          <w:sz w:val="21"/>
          <w:szCs w:val="21"/>
          <w:lang w:eastAsia="zh-CN"/>
        </w:rPr>
        <w:t>至</w:t>
      </w:r>
      <w:r w:rsidRPr="00EF0689">
        <w:rPr>
          <w:rFonts w:ascii="宋体" w:eastAsia="宋体" w:hAnsi="宋体"/>
          <w:b/>
          <w:sz w:val="21"/>
          <w:szCs w:val="21"/>
          <w:lang w:eastAsia="zh-CN"/>
        </w:rPr>
        <w:t>15年缩减至</w:t>
      </w:r>
      <w:r w:rsidR="008C249A" w:rsidRPr="00EF0689">
        <w:rPr>
          <w:rFonts w:ascii="宋体" w:eastAsia="宋体" w:hAnsi="宋体"/>
          <w:b/>
          <w:sz w:val="21"/>
          <w:szCs w:val="21"/>
          <w:lang w:eastAsia="zh-CN"/>
        </w:rPr>
        <w:t>5</w:t>
      </w:r>
      <w:r w:rsidR="008C249A" w:rsidRPr="00EF0689">
        <w:rPr>
          <w:rFonts w:ascii="宋体" w:eastAsia="宋体" w:hAnsi="宋体" w:hint="eastAsia"/>
          <w:b/>
          <w:sz w:val="21"/>
          <w:szCs w:val="21"/>
          <w:lang w:eastAsia="zh-CN"/>
        </w:rPr>
        <w:t>至</w:t>
      </w:r>
      <w:r w:rsidRPr="00EF0689">
        <w:rPr>
          <w:rFonts w:ascii="宋体" w:eastAsia="宋体" w:hAnsi="宋体"/>
          <w:b/>
          <w:sz w:val="21"/>
          <w:szCs w:val="21"/>
          <w:lang w:eastAsia="zh-CN"/>
        </w:rPr>
        <w:t>10年，研发成本降低</w:t>
      </w:r>
      <w:r w:rsidR="008C249A" w:rsidRPr="00EF0689">
        <w:rPr>
          <w:rFonts w:ascii="宋体" w:eastAsia="宋体" w:hAnsi="宋体"/>
          <w:b/>
          <w:sz w:val="21"/>
          <w:szCs w:val="21"/>
          <w:lang w:eastAsia="zh-CN"/>
        </w:rPr>
        <w:t>30%</w:t>
      </w:r>
      <w:r w:rsidR="008C249A" w:rsidRPr="00EF0689">
        <w:rPr>
          <w:rFonts w:ascii="宋体" w:eastAsia="宋体" w:hAnsi="宋体" w:hint="eastAsia"/>
          <w:b/>
          <w:sz w:val="21"/>
          <w:szCs w:val="21"/>
          <w:lang w:eastAsia="zh-CN"/>
        </w:rPr>
        <w:t>至</w:t>
      </w:r>
      <w:r w:rsidRPr="00EF0689">
        <w:rPr>
          <w:rFonts w:ascii="宋体" w:eastAsia="宋体" w:hAnsi="宋体"/>
          <w:b/>
          <w:sz w:val="21"/>
          <w:szCs w:val="21"/>
          <w:lang w:eastAsia="zh-CN"/>
        </w:rPr>
        <w:t>80%。</w:t>
      </w:r>
    </w:p>
    <w:p w:rsidR="00BF4A84" w:rsidRPr="00EF0689" w:rsidRDefault="008C249A" w:rsidP="00EF0689">
      <w:pPr>
        <w:spacing w:after="0" w:line="360" w:lineRule="exact"/>
        <w:ind w:firstLineChars="200" w:firstLine="422"/>
        <w:jc w:val="both"/>
        <w:rPr>
          <w:rFonts w:ascii="宋体" w:eastAsia="宋体" w:hAnsi="宋体"/>
          <w:b/>
          <w:sz w:val="21"/>
          <w:szCs w:val="21"/>
          <w:lang w:eastAsia="zh-CN"/>
        </w:rPr>
      </w:pPr>
      <w:r w:rsidRPr="00EF0689">
        <w:rPr>
          <w:rFonts w:ascii="宋体" w:eastAsia="宋体" w:hAnsi="宋体"/>
          <w:b/>
          <w:sz w:val="21"/>
          <w:szCs w:val="21"/>
          <w:lang w:eastAsia="zh-CN"/>
        </w:rPr>
        <w:t>云南</w:t>
      </w:r>
      <w:r w:rsidR="00BF4A84" w:rsidRPr="00EF0689">
        <w:rPr>
          <w:rFonts w:ascii="宋体" w:eastAsia="宋体" w:hAnsi="宋体"/>
          <w:b/>
          <w:sz w:val="21"/>
          <w:szCs w:val="21"/>
          <w:lang w:eastAsia="zh-CN"/>
        </w:rPr>
        <w:t>持续加深科技开放合作，对绿色氢能等战略性新兴产业进行了前瞻布局。</w:t>
      </w:r>
    </w:p>
    <w:p w:rsidR="00BF4A84"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lastRenderedPageBreak/>
        <w:t>【同期】朱新祥 云南省科学技术院成果转化中心主任：绿色氢能及液态阳光甲醇项目</w:t>
      </w:r>
      <w:r w:rsidR="0083538F" w:rsidRPr="00EF0689">
        <w:rPr>
          <w:rFonts w:ascii="宋体" w:eastAsia="宋体" w:hAnsi="宋体"/>
          <w:b/>
          <w:sz w:val="21"/>
          <w:szCs w:val="21"/>
          <w:lang w:eastAsia="zh-CN"/>
        </w:rPr>
        <w:t>是首届腾冲科学家论坛之后，由中国科学院李灿院士和清华大学的费维</w:t>
      </w:r>
      <w:r w:rsidR="0083538F" w:rsidRPr="00EF0689">
        <w:rPr>
          <w:rFonts w:ascii="宋体" w:eastAsia="宋体" w:hAnsi="宋体" w:hint="eastAsia"/>
          <w:b/>
          <w:sz w:val="21"/>
          <w:szCs w:val="21"/>
          <w:lang w:eastAsia="zh-CN"/>
        </w:rPr>
        <w:t>扬</w:t>
      </w:r>
      <w:r w:rsidRPr="00EF0689">
        <w:rPr>
          <w:rFonts w:ascii="宋体" w:eastAsia="宋体" w:hAnsi="宋体"/>
          <w:b/>
          <w:sz w:val="21"/>
          <w:szCs w:val="21"/>
          <w:lang w:eastAsia="zh-CN"/>
        </w:rPr>
        <w:t>院士联合向省委政府提出来的建议。它是真正意义上的全国</w:t>
      </w:r>
      <w:proofErr w:type="gramStart"/>
      <w:r w:rsidRPr="00EF0689">
        <w:rPr>
          <w:rFonts w:ascii="宋体" w:eastAsia="宋体" w:hAnsi="宋体"/>
          <w:b/>
          <w:sz w:val="21"/>
          <w:szCs w:val="21"/>
          <w:lang w:eastAsia="zh-CN"/>
        </w:rPr>
        <w:t>第一个绿氢的</w:t>
      </w:r>
      <w:proofErr w:type="gramEnd"/>
      <w:r w:rsidR="0083538F" w:rsidRPr="00EF0689">
        <w:rPr>
          <w:rFonts w:ascii="宋体" w:eastAsia="宋体" w:hAnsi="宋体" w:hint="eastAsia"/>
          <w:b/>
          <w:sz w:val="21"/>
          <w:szCs w:val="21"/>
          <w:lang w:eastAsia="zh-CN"/>
        </w:rPr>
        <w:t>“</w:t>
      </w:r>
      <w:r w:rsidR="0083538F" w:rsidRPr="00EF0689">
        <w:rPr>
          <w:rFonts w:ascii="宋体" w:eastAsia="宋体" w:hAnsi="宋体"/>
          <w:b/>
          <w:sz w:val="21"/>
          <w:szCs w:val="21"/>
          <w:lang w:eastAsia="zh-CN"/>
        </w:rPr>
        <w:t>制、储、</w:t>
      </w:r>
      <w:r w:rsidR="0083538F" w:rsidRPr="00EF0689">
        <w:rPr>
          <w:rFonts w:ascii="宋体" w:eastAsia="宋体" w:hAnsi="宋体" w:hint="eastAsia"/>
          <w:b/>
          <w:sz w:val="21"/>
          <w:szCs w:val="21"/>
          <w:lang w:eastAsia="zh-CN"/>
        </w:rPr>
        <w:t>运</w:t>
      </w:r>
      <w:r w:rsidRPr="00EF0689">
        <w:rPr>
          <w:rFonts w:ascii="宋体" w:eastAsia="宋体" w:hAnsi="宋体"/>
          <w:b/>
          <w:sz w:val="21"/>
          <w:szCs w:val="21"/>
          <w:lang w:eastAsia="zh-CN"/>
        </w:rPr>
        <w:t>、加、用</w:t>
      </w:r>
      <w:r w:rsidR="0083538F" w:rsidRPr="00EF0689">
        <w:rPr>
          <w:rFonts w:ascii="宋体" w:eastAsia="宋体" w:hAnsi="宋体" w:hint="eastAsia"/>
          <w:b/>
          <w:sz w:val="21"/>
          <w:szCs w:val="21"/>
          <w:lang w:eastAsia="zh-CN"/>
        </w:rPr>
        <w:t>”</w:t>
      </w:r>
      <w:r w:rsidRPr="00EF0689">
        <w:rPr>
          <w:rFonts w:ascii="宋体" w:eastAsia="宋体" w:hAnsi="宋体"/>
          <w:b/>
          <w:sz w:val="21"/>
          <w:szCs w:val="21"/>
          <w:lang w:eastAsia="zh-CN"/>
        </w:rPr>
        <w:t>一体化的项目。</w:t>
      </w:r>
    </w:p>
    <w:p w:rsidR="00BF4A84" w:rsidRPr="00EF0689" w:rsidRDefault="0083538F"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w:t>
      </w:r>
      <w:r w:rsidRPr="00EF0689">
        <w:rPr>
          <w:rFonts w:ascii="宋体" w:eastAsia="宋体" w:hAnsi="宋体" w:hint="eastAsia"/>
          <w:b/>
          <w:sz w:val="21"/>
          <w:szCs w:val="21"/>
          <w:lang w:eastAsia="zh-CN"/>
        </w:rPr>
        <w:t>解说</w:t>
      </w:r>
      <w:r w:rsidR="00BF4A84" w:rsidRPr="00EF0689">
        <w:rPr>
          <w:rFonts w:ascii="宋体" w:eastAsia="宋体" w:hAnsi="宋体"/>
          <w:b/>
          <w:sz w:val="21"/>
          <w:szCs w:val="21"/>
          <w:lang w:eastAsia="zh-CN"/>
        </w:rPr>
        <w:t>】未来，云南将积极推进构建全省科技创新</w:t>
      </w:r>
      <w:r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一盘棋</w:t>
      </w:r>
      <w:r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工作格局，持续在强化基础研究、</w:t>
      </w:r>
      <w:proofErr w:type="gramStart"/>
      <w:r w:rsidR="00BF4A84" w:rsidRPr="00EF0689">
        <w:rPr>
          <w:rFonts w:ascii="宋体" w:eastAsia="宋体" w:hAnsi="宋体"/>
          <w:b/>
          <w:sz w:val="21"/>
          <w:szCs w:val="21"/>
          <w:lang w:eastAsia="zh-CN"/>
        </w:rPr>
        <w:t>培引科技</w:t>
      </w:r>
      <w:proofErr w:type="gramEnd"/>
      <w:r w:rsidR="00BF4A84" w:rsidRPr="00EF0689">
        <w:rPr>
          <w:rFonts w:ascii="宋体" w:eastAsia="宋体" w:hAnsi="宋体"/>
          <w:b/>
          <w:sz w:val="21"/>
          <w:szCs w:val="21"/>
          <w:lang w:eastAsia="zh-CN"/>
        </w:rPr>
        <w:t>人才、培育创新主体、建设创新平台、深化科技合作等方面下足功夫，不断夯实云南科技创新底座。</w:t>
      </w:r>
    </w:p>
    <w:p w:rsidR="00BF4A84"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【同期】</w:t>
      </w:r>
      <w:r w:rsidR="0083538F" w:rsidRPr="00EF0689">
        <w:rPr>
          <w:rFonts w:ascii="宋体" w:eastAsia="宋体" w:hAnsi="宋体"/>
          <w:b/>
          <w:sz w:val="21"/>
          <w:szCs w:val="21"/>
          <w:lang w:eastAsia="zh-CN"/>
        </w:rPr>
        <w:t>李明彦</w:t>
      </w:r>
      <w:r w:rsidR="0083538F" w:rsidRPr="00EF0689">
        <w:rPr>
          <w:rFonts w:ascii="宋体" w:eastAsia="宋体" w:hAnsi="宋体" w:hint="eastAsia"/>
          <w:b/>
          <w:sz w:val="21"/>
          <w:szCs w:val="21"/>
          <w:lang w:eastAsia="zh-CN"/>
        </w:rPr>
        <w:t xml:space="preserve"> </w:t>
      </w:r>
      <w:r w:rsidRPr="00EF0689">
        <w:rPr>
          <w:rFonts w:ascii="宋体" w:eastAsia="宋体" w:hAnsi="宋体"/>
          <w:b/>
          <w:sz w:val="21"/>
          <w:szCs w:val="21"/>
          <w:lang w:eastAsia="zh-CN"/>
        </w:rPr>
        <w:t>云南省科技厅规划处处长：紧紧围绕绿色能源、高原特色现代农业、生物医药等重点产业</w:t>
      </w:r>
      <w:r w:rsidR="0083538F" w:rsidRPr="00EF0689">
        <w:rPr>
          <w:rFonts w:ascii="宋体" w:eastAsia="宋体" w:hAnsi="宋体" w:hint="eastAsia"/>
          <w:b/>
          <w:sz w:val="21"/>
          <w:szCs w:val="21"/>
          <w:lang w:eastAsia="zh-CN"/>
        </w:rPr>
        <w:t>的</w:t>
      </w:r>
      <w:r w:rsidRPr="00EF0689">
        <w:rPr>
          <w:rFonts w:ascii="宋体" w:eastAsia="宋体" w:hAnsi="宋体"/>
          <w:b/>
          <w:sz w:val="21"/>
          <w:szCs w:val="21"/>
          <w:lang w:eastAsia="zh-CN"/>
        </w:rPr>
        <w:t>科技需求，开展有组织的科研攻关，培育和发展新质生产力，为云南高质量发展提供强劲创新动能。</w:t>
      </w:r>
    </w:p>
    <w:p w:rsidR="00A57A89" w:rsidRPr="00EF0689" w:rsidRDefault="00A57A89" w:rsidP="00EF0689">
      <w:pPr>
        <w:spacing w:after="0" w:line="360" w:lineRule="exact"/>
        <w:jc w:val="both"/>
        <w:rPr>
          <w:rFonts w:ascii="宋体" w:eastAsia="宋体" w:hAnsi="宋体"/>
          <w:b/>
          <w:sz w:val="21"/>
          <w:szCs w:val="21"/>
          <w:lang w:eastAsia="zh-CN"/>
        </w:rPr>
      </w:pPr>
    </w:p>
    <w:p w:rsidR="00A57A89"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【标题】</w:t>
      </w:r>
      <w:r w:rsidR="00BF4A84" w:rsidRPr="00EF0689">
        <w:rPr>
          <w:rFonts w:ascii="宋体" w:eastAsia="宋体" w:hAnsi="宋体"/>
          <w:b/>
          <w:sz w:val="21"/>
          <w:szCs w:val="21"/>
          <w:lang w:eastAsia="zh-CN"/>
        </w:rPr>
        <w:t>话题·科学漂流瓶</w:t>
      </w:r>
    </w:p>
    <w:p w:rsidR="00BF4A84" w:rsidRPr="00EF0689" w:rsidRDefault="00826C68"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BF4A84" w:rsidRPr="00EF0689">
        <w:rPr>
          <w:rFonts w:ascii="宋体" w:eastAsia="宋体" w:hAnsi="宋体"/>
          <w:b/>
          <w:sz w:val="21"/>
          <w:szCs w:val="21"/>
          <w:lang w:eastAsia="zh-CN"/>
        </w:rPr>
        <w:t>在腾冲科</w:t>
      </w:r>
      <w:r w:rsidR="0083538F" w:rsidRPr="00EF0689">
        <w:rPr>
          <w:rFonts w:ascii="宋体" w:eastAsia="宋体" w:hAnsi="宋体"/>
          <w:b/>
          <w:sz w:val="21"/>
          <w:szCs w:val="21"/>
          <w:lang w:eastAsia="zh-CN"/>
        </w:rPr>
        <w:t>学家论坛期间，我们也收集了很多好奇宝宝关于科学的疑问，以漂流</w:t>
      </w:r>
      <w:proofErr w:type="gramStart"/>
      <w:r w:rsidR="0083538F" w:rsidRPr="00EF0689">
        <w:rPr>
          <w:rFonts w:ascii="宋体" w:eastAsia="宋体" w:hAnsi="宋体"/>
          <w:b/>
          <w:sz w:val="21"/>
          <w:szCs w:val="21"/>
          <w:lang w:eastAsia="zh-CN"/>
        </w:rPr>
        <w:t>瓶</w:t>
      </w:r>
      <w:r w:rsidR="00BF4A84" w:rsidRPr="00EF0689">
        <w:rPr>
          <w:rFonts w:ascii="宋体" w:eastAsia="宋体" w:hAnsi="宋体"/>
          <w:b/>
          <w:sz w:val="21"/>
          <w:szCs w:val="21"/>
          <w:lang w:eastAsia="zh-CN"/>
        </w:rPr>
        <w:t>方式</w:t>
      </w:r>
      <w:proofErr w:type="gramEnd"/>
      <w:r w:rsidR="0083538F" w:rsidRPr="00EF0689">
        <w:rPr>
          <w:rFonts w:ascii="宋体" w:eastAsia="宋体" w:hAnsi="宋体" w:hint="eastAsia"/>
          <w:b/>
          <w:sz w:val="21"/>
          <w:szCs w:val="21"/>
          <w:lang w:eastAsia="zh-CN"/>
        </w:rPr>
        <w:t>来</w:t>
      </w:r>
      <w:r w:rsidR="0083538F" w:rsidRPr="00EF0689">
        <w:rPr>
          <w:rFonts w:ascii="宋体" w:eastAsia="宋体" w:hAnsi="宋体"/>
          <w:b/>
          <w:sz w:val="21"/>
          <w:szCs w:val="21"/>
          <w:lang w:eastAsia="zh-CN"/>
        </w:rPr>
        <w:t>对话科学家</w:t>
      </w:r>
      <w:r w:rsidR="0083538F" w:rsidRPr="00EF0689">
        <w:rPr>
          <w:rFonts w:ascii="宋体" w:eastAsia="宋体" w:hAnsi="宋体" w:hint="eastAsia"/>
          <w:b/>
          <w:sz w:val="21"/>
          <w:szCs w:val="21"/>
          <w:lang w:eastAsia="zh-CN"/>
        </w:rPr>
        <w:t>，和</w:t>
      </w:r>
      <w:r w:rsidR="00BF4A84" w:rsidRPr="00EF0689">
        <w:rPr>
          <w:rFonts w:ascii="宋体" w:eastAsia="宋体" w:hAnsi="宋体"/>
          <w:b/>
          <w:sz w:val="21"/>
          <w:szCs w:val="21"/>
          <w:lang w:eastAsia="zh-CN"/>
        </w:rPr>
        <w:t>大家一起聊天</w:t>
      </w:r>
      <w:proofErr w:type="gramStart"/>
      <w:r w:rsidR="00BF4A84" w:rsidRPr="00EF0689">
        <w:rPr>
          <w:rFonts w:ascii="宋体" w:eastAsia="宋体" w:hAnsi="宋体"/>
          <w:b/>
          <w:sz w:val="21"/>
          <w:szCs w:val="21"/>
          <w:lang w:eastAsia="zh-CN"/>
        </w:rPr>
        <w:t>唠</w:t>
      </w:r>
      <w:proofErr w:type="gramEnd"/>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科</w:t>
      </w:r>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。今天的漂流瓶，</w:t>
      </w:r>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漂</w:t>
      </w:r>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到了华大集团CEO尹烨的手中，我们一起来听听他关于</w:t>
      </w:r>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科技进步与内卷</w:t>
      </w:r>
      <w:r w:rsidR="0083538F" w:rsidRPr="00EF0689">
        <w:rPr>
          <w:rFonts w:ascii="宋体" w:eastAsia="宋体" w:hAnsi="宋体" w:hint="eastAsia"/>
          <w:b/>
          <w:sz w:val="21"/>
          <w:szCs w:val="21"/>
          <w:lang w:eastAsia="zh-CN"/>
        </w:rPr>
        <w:t>”</w:t>
      </w:r>
      <w:r w:rsidR="00BF4A84" w:rsidRPr="00EF0689">
        <w:rPr>
          <w:rFonts w:ascii="宋体" w:eastAsia="宋体" w:hAnsi="宋体"/>
          <w:b/>
          <w:sz w:val="21"/>
          <w:szCs w:val="21"/>
          <w:lang w:eastAsia="zh-CN"/>
        </w:rPr>
        <w:t>的看法。</w:t>
      </w:r>
    </w:p>
    <w:p w:rsidR="00BF4A84" w:rsidRPr="00EF0689" w:rsidRDefault="0083538F"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【正文】</w:t>
      </w:r>
    </w:p>
    <w:p w:rsidR="0083538F" w:rsidRPr="00EF0689" w:rsidRDefault="0083538F"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【同期】</w:t>
      </w:r>
      <w:r w:rsidRPr="00EF0689">
        <w:rPr>
          <w:rFonts w:ascii="宋体" w:eastAsia="宋体" w:hAnsi="宋体"/>
          <w:b/>
          <w:sz w:val="21"/>
          <w:szCs w:val="21"/>
          <w:lang w:eastAsia="zh-CN"/>
        </w:rPr>
        <w:t>尹烨 华大集团 CEO</w:t>
      </w:r>
      <w:r w:rsidRPr="00EF0689">
        <w:rPr>
          <w:rFonts w:ascii="宋体" w:eastAsia="宋体" w:hAnsi="宋体" w:hint="eastAsia"/>
          <w:b/>
          <w:sz w:val="21"/>
          <w:szCs w:val="21"/>
          <w:lang w:eastAsia="zh-CN"/>
        </w:rPr>
        <w:t>：</w:t>
      </w:r>
      <w:r w:rsidR="00830032" w:rsidRPr="00EF0689">
        <w:rPr>
          <w:rFonts w:ascii="宋体" w:eastAsia="宋体" w:hAnsi="宋体" w:hint="eastAsia"/>
          <w:b/>
          <w:sz w:val="21"/>
          <w:szCs w:val="21"/>
          <w:lang w:eastAsia="zh-CN"/>
        </w:rPr>
        <w:t>科技的进步会加剧内卷还是破解内卷？好问题，看怎么用。科技如果是向善，就一定是破解内卷，科技如果</w:t>
      </w:r>
      <w:proofErr w:type="gramStart"/>
      <w:r w:rsidR="00830032" w:rsidRPr="00EF0689">
        <w:rPr>
          <w:rFonts w:ascii="宋体" w:eastAsia="宋体" w:hAnsi="宋体" w:hint="eastAsia"/>
          <w:b/>
          <w:sz w:val="21"/>
          <w:szCs w:val="21"/>
          <w:lang w:eastAsia="zh-CN"/>
        </w:rPr>
        <w:t>不</w:t>
      </w:r>
      <w:proofErr w:type="gramEnd"/>
      <w:r w:rsidR="00830032" w:rsidRPr="00EF0689">
        <w:rPr>
          <w:rFonts w:ascii="宋体" w:eastAsia="宋体" w:hAnsi="宋体" w:hint="eastAsia"/>
          <w:b/>
          <w:sz w:val="21"/>
          <w:szCs w:val="21"/>
          <w:lang w:eastAsia="zh-CN"/>
        </w:rPr>
        <w:t>向善，其实就不是简单的加剧内卷的问题了。科技，特别人工智能的发展，如果我们不能够让它在一个正确的道路上去发展，甚至硅基可能会终结掉我们今天的碳基文明，那怎么才能够确保人工智能向善？因为人工智能的语料都来自于今天的人类，所以人类行善、A</w:t>
      </w:r>
      <w:r w:rsidR="00830032" w:rsidRPr="00EF0689">
        <w:rPr>
          <w:rFonts w:ascii="宋体" w:eastAsia="宋体" w:hAnsi="宋体"/>
          <w:b/>
          <w:sz w:val="21"/>
          <w:szCs w:val="21"/>
          <w:lang w:eastAsia="zh-CN"/>
        </w:rPr>
        <w:t>I</w:t>
      </w:r>
      <w:r w:rsidR="00830032" w:rsidRPr="00EF0689">
        <w:rPr>
          <w:rFonts w:ascii="宋体" w:eastAsia="宋体" w:hAnsi="宋体" w:hint="eastAsia"/>
          <w:b/>
          <w:sz w:val="21"/>
          <w:szCs w:val="21"/>
          <w:lang w:eastAsia="zh-CN"/>
        </w:rPr>
        <w:t>就行善，人类作恶、A</w:t>
      </w:r>
      <w:r w:rsidR="00830032" w:rsidRPr="00EF0689">
        <w:rPr>
          <w:rFonts w:ascii="宋体" w:eastAsia="宋体" w:hAnsi="宋体"/>
          <w:b/>
          <w:sz w:val="21"/>
          <w:szCs w:val="21"/>
          <w:lang w:eastAsia="zh-CN"/>
        </w:rPr>
        <w:t>I</w:t>
      </w:r>
      <w:r w:rsidR="00830032" w:rsidRPr="00EF0689">
        <w:rPr>
          <w:rFonts w:ascii="宋体" w:eastAsia="宋体" w:hAnsi="宋体" w:hint="eastAsia"/>
          <w:b/>
          <w:sz w:val="21"/>
          <w:szCs w:val="21"/>
          <w:lang w:eastAsia="zh-CN"/>
        </w:rPr>
        <w:t>就作恶。所以这个问题不是y</w:t>
      </w:r>
      <w:r w:rsidR="00830032" w:rsidRPr="00EF0689">
        <w:rPr>
          <w:rFonts w:ascii="宋体" w:eastAsia="宋体" w:hAnsi="宋体"/>
          <w:b/>
          <w:sz w:val="21"/>
          <w:szCs w:val="21"/>
          <w:lang w:eastAsia="zh-CN"/>
        </w:rPr>
        <w:t>es or no</w:t>
      </w:r>
      <w:r w:rsidR="00830032" w:rsidRPr="00EF0689">
        <w:rPr>
          <w:rFonts w:ascii="宋体" w:eastAsia="宋体" w:hAnsi="宋体" w:hint="eastAsia"/>
          <w:b/>
          <w:sz w:val="21"/>
          <w:szCs w:val="21"/>
          <w:lang w:eastAsia="zh-CN"/>
        </w:rPr>
        <w:t>，而是我们的未来恰恰掌握在我们的现在。</w:t>
      </w:r>
    </w:p>
    <w:p w:rsidR="0083538F" w:rsidRPr="00EF0689" w:rsidRDefault="0083538F" w:rsidP="00EF0689">
      <w:pPr>
        <w:spacing w:after="0" w:line="360" w:lineRule="exact"/>
        <w:jc w:val="both"/>
        <w:rPr>
          <w:rFonts w:ascii="宋体" w:eastAsia="宋体" w:hAnsi="宋体"/>
          <w:b/>
          <w:sz w:val="21"/>
          <w:szCs w:val="21"/>
          <w:lang w:eastAsia="zh-CN"/>
        </w:rPr>
      </w:pPr>
    </w:p>
    <w:p w:rsidR="00BF4A84" w:rsidRPr="00EF0689" w:rsidRDefault="00BF4A84" w:rsidP="00EF0689">
      <w:pPr>
        <w:spacing w:after="0" w:line="360" w:lineRule="exact"/>
        <w:jc w:val="both"/>
        <w:rPr>
          <w:rFonts w:ascii="宋体" w:eastAsia="宋体" w:hAnsi="宋体"/>
          <w:b/>
          <w:sz w:val="21"/>
          <w:szCs w:val="21"/>
          <w:lang w:eastAsia="zh-CN"/>
        </w:rPr>
      </w:pPr>
      <w:proofErr w:type="gramStart"/>
      <w:r w:rsidRPr="00EF0689">
        <w:rPr>
          <w:rFonts w:ascii="宋体" w:eastAsia="宋体" w:hAnsi="宋体" w:hint="eastAsia"/>
          <w:b/>
          <w:sz w:val="21"/>
          <w:szCs w:val="21"/>
          <w:lang w:eastAsia="zh-CN"/>
        </w:rPr>
        <w:t>【标题】</w:t>
      </w:r>
      <w:r w:rsidRPr="00EF0689">
        <w:rPr>
          <w:rFonts w:ascii="宋体" w:eastAsia="宋体" w:hAnsi="宋体"/>
          <w:b/>
          <w:sz w:val="21"/>
          <w:szCs w:val="21"/>
          <w:lang w:eastAsia="zh-CN"/>
        </w:rPr>
        <w:t>云视观察</w:t>
      </w:r>
      <w:proofErr w:type="gramEnd"/>
      <w:r w:rsidRPr="00EF0689">
        <w:rPr>
          <w:rFonts w:ascii="宋体" w:eastAsia="宋体" w:hAnsi="宋体"/>
          <w:b/>
          <w:sz w:val="21"/>
          <w:szCs w:val="21"/>
          <w:lang w:eastAsia="zh-CN"/>
        </w:rPr>
        <w:t>：汇智引才 共</w:t>
      </w:r>
      <w:proofErr w:type="gramStart"/>
      <w:r w:rsidRPr="00EF0689">
        <w:rPr>
          <w:rFonts w:ascii="宋体" w:eastAsia="宋体" w:hAnsi="宋体"/>
          <w:b/>
          <w:sz w:val="21"/>
          <w:szCs w:val="21"/>
          <w:lang w:eastAsia="zh-CN"/>
        </w:rPr>
        <w:t>垒科技</w:t>
      </w:r>
      <w:proofErr w:type="gramEnd"/>
      <w:r w:rsidRPr="00EF0689">
        <w:rPr>
          <w:rFonts w:ascii="宋体" w:eastAsia="宋体" w:hAnsi="宋体"/>
          <w:b/>
          <w:sz w:val="21"/>
          <w:szCs w:val="21"/>
          <w:lang w:eastAsia="zh-CN"/>
        </w:rPr>
        <w:t>创新高台</w:t>
      </w:r>
    </w:p>
    <w:p w:rsidR="00BF4A84"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Pr="00EF0689">
        <w:rPr>
          <w:rFonts w:ascii="宋体" w:eastAsia="宋体" w:hAnsi="宋体"/>
          <w:b/>
          <w:sz w:val="21"/>
          <w:szCs w:val="21"/>
          <w:lang w:eastAsia="zh-CN"/>
        </w:rPr>
        <w:t>自2022年以来，云南一年一个台阶，一步一个脚印，一届一份答卷，用三年的时间，实现了腾冲科学家论坛从无到有、从有到好的跨越，实现了</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从0到</w:t>
      </w:r>
      <w:r w:rsidR="00830032" w:rsidRPr="00EF0689">
        <w:rPr>
          <w:rFonts w:ascii="宋体" w:eastAsia="宋体" w:hAnsi="宋体"/>
          <w:b/>
          <w:sz w:val="21"/>
          <w:szCs w:val="21"/>
          <w:lang w:eastAsia="zh-CN"/>
        </w:rPr>
        <w:t>1</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的技术突破、</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从1到</w:t>
      </w:r>
      <w:r w:rsidR="00830032" w:rsidRPr="00EF0689">
        <w:rPr>
          <w:rFonts w:ascii="宋体" w:eastAsia="宋体" w:hAnsi="宋体"/>
          <w:b/>
          <w:sz w:val="21"/>
          <w:szCs w:val="21"/>
          <w:lang w:eastAsia="zh-CN"/>
        </w:rPr>
        <w:t>N</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的提质发展，受到</w:t>
      </w:r>
      <w:r w:rsidR="00830032" w:rsidRPr="00EF0689">
        <w:rPr>
          <w:rFonts w:ascii="宋体" w:eastAsia="宋体" w:hAnsi="宋体" w:hint="eastAsia"/>
          <w:b/>
          <w:sz w:val="21"/>
          <w:szCs w:val="21"/>
          <w:lang w:eastAsia="zh-CN"/>
        </w:rPr>
        <w:t>了</w:t>
      </w:r>
      <w:r w:rsidRPr="00EF0689">
        <w:rPr>
          <w:rFonts w:ascii="宋体" w:eastAsia="宋体" w:hAnsi="宋体"/>
          <w:b/>
          <w:sz w:val="21"/>
          <w:szCs w:val="21"/>
          <w:lang w:eastAsia="zh-CN"/>
        </w:rPr>
        <w:t>国内外科技界和社会各界的广泛关注、高</w:t>
      </w:r>
      <w:r w:rsidR="00830032" w:rsidRPr="00EF0689">
        <w:rPr>
          <w:rFonts w:ascii="宋体" w:eastAsia="宋体" w:hAnsi="宋体"/>
          <w:b/>
          <w:sz w:val="21"/>
          <w:szCs w:val="21"/>
          <w:lang w:eastAsia="zh-CN"/>
        </w:rPr>
        <w:t>度认可。云南不仅资源富饶、区位突出，更是科研的宝地、创新的热土</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诚邀您走进</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有一种叫云南的生活</w:t>
      </w:r>
      <w:r w:rsidR="00830032" w:rsidRPr="00EF0689">
        <w:rPr>
          <w:rFonts w:ascii="宋体" w:eastAsia="宋体" w:hAnsi="宋体" w:hint="eastAsia"/>
          <w:b/>
          <w:sz w:val="21"/>
          <w:szCs w:val="21"/>
          <w:lang w:eastAsia="zh-CN"/>
        </w:rPr>
        <w:t>”</w:t>
      </w:r>
      <w:r w:rsidRPr="00EF0689">
        <w:rPr>
          <w:rFonts w:ascii="宋体" w:eastAsia="宋体" w:hAnsi="宋体"/>
          <w:b/>
          <w:sz w:val="21"/>
          <w:szCs w:val="21"/>
          <w:lang w:eastAsia="zh-CN"/>
        </w:rPr>
        <w:t>，来这里旅居、科研、投资，共同垒起一座科技创新的高台。</w:t>
      </w:r>
    </w:p>
    <w:p w:rsidR="00BF4A84" w:rsidRPr="00EF0689" w:rsidRDefault="00BF4A84" w:rsidP="00EF0689">
      <w:pPr>
        <w:spacing w:after="0" w:line="360" w:lineRule="exact"/>
        <w:jc w:val="both"/>
        <w:rPr>
          <w:rFonts w:ascii="宋体" w:eastAsia="宋体" w:hAnsi="宋体"/>
          <w:b/>
          <w:sz w:val="21"/>
          <w:szCs w:val="21"/>
          <w:lang w:eastAsia="zh-CN"/>
        </w:rPr>
      </w:pPr>
    </w:p>
    <w:p w:rsidR="00830032"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【结束语】</w:t>
      </w:r>
    </w:p>
    <w:p w:rsidR="00830032" w:rsidRPr="00EF0689" w:rsidRDefault="009E4191" w:rsidP="00EF0689">
      <w:pPr>
        <w:spacing w:after="0" w:line="360" w:lineRule="exact"/>
        <w:jc w:val="both"/>
        <w:rPr>
          <w:rFonts w:ascii="宋体" w:eastAsia="宋体" w:hAnsi="宋体"/>
          <w:b/>
          <w:sz w:val="21"/>
          <w:szCs w:val="21"/>
          <w:lang w:eastAsia="zh-CN"/>
        </w:rPr>
      </w:pPr>
      <w:r w:rsidRPr="00EF0689">
        <w:rPr>
          <w:rFonts w:ascii="宋体" w:eastAsia="宋体" w:hAnsi="宋体" w:hint="eastAsia"/>
          <w:b/>
          <w:sz w:val="21"/>
          <w:szCs w:val="21"/>
          <w:lang w:eastAsia="zh-CN"/>
        </w:rPr>
        <w:t>【导语】</w:t>
      </w:r>
      <w:r w:rsidR="00830032" w:rsidRPr="00EF0689">
        <w:rPr>
          <w:rFonts w:ascii="宋体" w:eastAsia="宋体" w:hAnsi="宋体" w:hint="eastAsia"/>
          <w:b/>
          <w:sz w:val="21"/>
          <w:szCs w:val="21"/>
          <w:lang w:eastAsia="zh-CN"/>
        </w:rPr>
        <w:t>《晚间新闻》播送完了，感谢收看。</w:t>
      </w:r>
      <w:r w:rsidR="00BF4A84" w:rsidRPr="00EF0689">
        <w:rPr>
          <w:rFonts w:ascii="宋体" w:eastAsia="宋体" w:hAnsi="宋体"/>
          <w:b/>
          <w:sz w:val="21"/>
          <w:szCs w:val="21"/>
          <w:lang w:eastAsia="zh-CN"/>
        </w:rPr>
        <w:t>再见。</w:t>
      </w:r>
    </w:p>
    <w:p w:rsidR="00BF4A84" w:rsidRPr="00EF0689" w:rsidRDefault="00BF4A84" w:rsidP="00EF0689">
      <w:pPr>
        <w:spacing w:after="0" w:line="360" w:lineRule="exact"/>
        <w:jc w:val="both"/>
        <w:rPr>
          <w:rFonts w:ascii="宋体" w:eastAsia="宋体" w:hAnsi="宋体"/>
          <w:b/>
          <w:sz w:val="21"/>
          <w:szCs w:val="21"/>
          <w:lang w:eastAsia="zh-CN"/>
        </w:rPr>
      </w:pPr>
      <w:r w:rsidRPr="00EF0689">
        <w:rPr>
          <w:rFonts w:ascii="宋体" w:eastAsia="宋体" w:hAnsi="宋体"/>
          <w:b/>
          <w:sz w:val="21"/>
          <w:szCs w:val="21"/>
          <w:lang w:eastAsia="zh-CN"/>
        </w:rPr>
        <w:t>（完）</w:t>
      </w:r>
    </w:p>
    <w:bookmarkEnd w:id="0"/>
    <w:p w:rsidR="00A57A89" w:rsidRPr="00EF0689" w:rsidRDefault="00A57A89" w:rsidP="00EF0689">
      <w:pPr>
        <w:spacing w:after="0" w:line="360" w:lineRule="exact"/>
        <w:jc w:val="both"/>
        <w:rPr>
          <w:rFonts w:ascii="宋体" w:eastAsia="宋体" w:hAnsi="宋体"/>
          <w:b/>
          <w:sz w:val="21"/>
          <w:szCs w:val="21"/>
          <w:lang w:eastAsia="zh-CN"/>
        </w:rPr>
      </w:pPr>
    </w:p>
    <w:sectPr w:rsidR="00A57A89" w:rsidRPr="00EF0689" w:rsidSect="00A57A8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9F1" w:rsidRDefault="006739F1">
      <w:pPr>
        <w:spacing w:line="240" w:lineRule="auto"/>
      </w:pPr>
      <w:r>
        <w:separator/>
      </w:r>
    </w:p>
  </w:endnote>
  <w:endnote w:type="continuationSeparator" w:id="0">
    <w:p w:rsidR="006739F1" w:rsidRDefault="00673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新宋体">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9F1" w:rsidRDefault="006739F1">
      <w:pPr>
        <w:spacing w:after="0"/>
      </w:pPr>
      <w:r>
        <w:separator/>
      </w:r>
    </w:p>
  </w:footnote>
  <w:footnote w:type="continuationSeparator" w:id="0">
    <w:p w:rsidR="006739F1" w:rsidRDefault="006739F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start w:val="1"/>
      <w:numFmt w:val="decimal"/>
      <w:pStyle w:val="3"/>
      <w:lvlText w:val="%1."/>
      <w:lvlJc w:val="left"/>
      <w:pPr>
        <w:tabs>
          <w:tab w:val="left" w:pos="1080"/>
        </w:tabs>
        <w:ind w:left="1080" w:hanging="360"/>
      </w:pPr>
    </w:lvl>
  </w:abstractNum>
  <w:abstractNum w:abstractNumId="1">
    <w:nsid w:val="FFFFFF7F"/>
    <w:multiLevelType w:val="singleLevel"/>
    <w:tmpl w:val="FFFFFF7F"/>
    <w:lvl w:ilvl="0">
      <w:start w:val="1"/>
      <w:numFmt w:val="decimal"/>
      <w:pStyle w:val="2"/>
      <w:lvlText w:val="%1."/>
      <w:lvlJc w:val="left"/>
      <w:pPr>
        <w:tabs>
          <w:tab w:val="left" w:pos="720"/>
        </w:tabs>
        <w:ind w:left="720" w:hanging="360"/>
      </w:pPr>
    </w:lvl>
  </w:abstractNum>
  <w:abstractNum w:abstractNumId="2">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3">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4">
    <w:nsid w:val="FFFFFF88"/>
    <w:multiLevelType w:val="singleLevel"/>
    <w:tmpl w:val="FFFFFF88"/>
    <w:lvl w:ilvl="0">
      <w:start w:val="1"/>
      <w:numFmt w:val="decimal"/>
      <w:pStyle w:val="a"/>
      <w:lvlText w:val="%1."/>
      <w:lvlJc w:val="left"/>
      <w:pPr>
        <w:tabs>
          <w:tab w:val="left" w:pos="360"/>
        </w:tabs>
        <w:ind w:left="360" w:hanging="360"/>
      </w:pPr>
    </w:lvl>
  </w:abstractNum>
  <w:abstractNum w:abstractNumId="5">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47BF6"/>
    <w:rsid w:val="0006063C"/>
    <w:rsid w:val="00093AF0"/>
    <w:rsid w:val="000C5B37"/>
    <w:rsid w:val="000D49B4"/>
    <w:rsid w:val="001145DA"/>
    <w:rsid w:val="0015074B"/>
    <w:rsid w:val="0022372F"/>
    <w:rsid w:val="00290C4C"/>
    <w:rsid w:val="0029639D"/>
    <w:rsid w:val="002F1337"/>
    <w:rsid w:val="0031062E"/>
    <w:rsid w:val="00326F90"/>
    <w:rsid w:val="0038422D"/>
    <w:rsid w:val="003E6C1B"/>
    <w:rsid w:val="004531B4"/>
    <w:rsid w:val="00487D71"/>
    <w:rsid w:val="005F19D7"/>
    <w:rsid w:val="006739F1"/>
    <w:rsid w:val="007376E2"/>
    <w:rsid w:val="00826C68"/>
    <w:rsid w:val="00830032"/>
    <w:rsid w:val="0083538F"/>
    <w:rsid w:val="00873934"/>
    <w:rsid w:val="008C249A"/>
    <w:rsid w:val="009235E6"/>
    <w:rsid w:val="009457D5"/>
    <w:rsid w:val="00995D02"/>
    <w:rsid w:val="009E4191"/>
    <w:rsid w:val="00A57A89"/>
    <w:rsid w:val="00A73847"/>
    <w:rsid w:val="00AA1D8D"/>
    <w:rsid w:val="00AA3024"/>
    <w:rsid w:val="00AD6B64"/>
    <w:rsid w:val="00B47730"/>
    <w:rsid w:val="00B64C70"/>
    <w:rsid w:val="00BF4A84"/>
    <w:rsid w:val="00BF55CD"/>
    <w:rsid w:val="00CB0664"/>
    <w:rsid w:val="00D8747F"/>
    <w:rsid w:val="00E02636"/>
    <w:rsid w:val="00E450D1"/>
    <w:rsid w:val="00E74ECF"/>
    <w:rsid w:val="00EF0689"/>
    <w:rsid w:val="00EF23C4"/>
    <w:rsid w:val="00F05E47"/>
    <w:rsid w:val="00FB2CF2"/>
    <w:rsid w:val="00FC693F"/>
    <w:rsid w:val="02DA26F5"/>
    <w:rsid w:val="2BB049FF"/>
    <w:rsid w:val="7C197920"/>
    <w:rsid w:val="7F3374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macro" w:qFormat="1"/>
    <w:lsdException w:name="List" w:qFormat="1"/>
    <w:lsdException w:name="List Number" w:semiHidden="0"/>
    <w:lsdException w:name="Title" w:semiHidden="0" w:uiPriority="10" w:unhideWhenUsed="0" w:qFormat="1"/>
    <w:lsdException w:name="Default Paragraph Font" w:uiPriority="1"/>
    <w:lsdException w:name="List Continue 2" w:qFormat="1"/>
    <w:lsdException w:name="Subtitle" w:semiHidden="0" w:uiPriority="11" w:unhideWhenUsed="0" w:qFormat="1"/>
    <w:lsdException w:name="Body Text 2" w:qFormat="1"/>
    <w:lsdException w:name="Body Text 3"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iPriority="1" w:unhideWhenUsed="0" w:qFormat="1"/>
    <w:lsdException w:name="Light Shading" w:semiHidden="0" w:uiPriority="60" w:unhideWhenUsed="0" w:qFormat="1"/>
    <w:lsdException w:name="Light List" w:semiHidden="0" w:uiPriority="61" w:unhideWhenUsed="0"/>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qFormat="1"/>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qFormat="1"/>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qFormat="1"/>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qFormat="1"/>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qFormat="1"/>
    <w:lsdException w:name="Medium Grid 3 Accent 2" w:semiHidden="0" w:uiPriority="69" w:unhideWhenUsed="0" w:qFormat="1"/>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qFormat="1"/>
    <w:lsdException w:name="Medium Grid 2 Accent 4" w:semiHidden="0" w:uiPriority="68" w:unhideWhenUsed="0" w:qFormat="1"/>
    <w:lsdException w:name="Medium Grid 3 Accent 4" w:semiHidden="0" w:uiPriority="69" w:unhideWhenUsed="0"/>
    <w:lsdException w:name="Dark List Accent 4" w:semiHidden="0" w:uiPriority="70" w:unhideWhenUsed="0" w:qFormat="1"/>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qFormat="1"/>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qFormat="1"/>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qFormat="1"/>
    <w:lsdException w:name="Medium Grid 2 Accent 6" w:semiHidden="0" w:uiPriority="68" w:unhideWhenUsed="0"/>
    <w:lsdException w:name="Medium Grid 3 Accent 6" w:semiHidden="0" w:uiPriority="69" w:unhideWhenUsed="0"/>
    <w:lsdException w:name="Dark List Accent 6" w:semiHidden="0" w:uiPriority="70" w:unhideWhenUsed="0" w:qFormat="1"/>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57A89"/>
    <w:pPr>
      <w:spacing w:after="200" w:line="276" w:lineRule="auto"/>
    </w:pPr>
    <w:rPr>
      <w:rFonts w:ascii="新宋体" w:eastAsia="新宋体" w:hAnsi="新宋体" w:cstheme="minorBidi"/>
      <w:sz w:val="24"/>
      <w:szCs w:val="22"/>
      <w:lang w:eastAsia="en-US"/>
    </w:rPr>
  </w:style>
  <w:style w:type="paragraph" w:styleId="1">
    <w:name w:val="heading 1"/>
    <w:basedOn w:val="a1"/>
    <w:next w:val="a1"/>
    <w:link w:val="1Char"/>
    <w:uiPriority w:val="9"/>
    <w:qFormat/>
    <w:rsid w:val="00A57A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A57A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A57A8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A57A8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A57A89"/>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Char"/>
    <w:uiPriority w:val="9"/>
    <w:semiHidden/>
    <w:unhideWhenUsed/>
    <w:qFormat/>
    <w:rsid w:val="00A57A89"/>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Char"/>
    <w:uiPriority w:val="9"/>
    <w:semiHidden/>
    <w:unhideWhenUsed/>
    <w:qFormat/>
    <w:rsid w:val="00A57A8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A57A8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A57A8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Char"/>
    <w:uiPriority w:val="99"/>
    <w:unhideWhenUsed/>
    <w:qFormat/>
    <w:rsid w:val="00A57A89"/>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lang w:eastAsia="en-US"/>
    </w:rPr>
  </w:style>
  <w:style w:type="paragraph" w:styleId="32">
    <w:name w:val="List 3"/>
    <w:basedOn w:val="a1"/>
    <w:uiPriority w:val="99"/>
    <w:unhideWhenUsed/>
    <w:rsid w:val="00A57A89"/>
    <w:pPr>
      <w:ind w:left="1080" w:hanging="360"/>
      <w:contextualSpacing/>
    </w:pPr>
  </w:style>
  <w:style w:type="paragraph" w:styleId="2">
    <w:name w:val="List Number 2"/>
    <w:basedOn w:val="a1"/>
    <w:uiPriority w:val="99"/>
    <w:unhideWhenUsed/>
    <w:rsid w:val="00A57A89"/>
    <w:pPr>
      <w:numPr>
        <w:numId w:val="1"/>
      </w:numPr>
      <w:contextualSpacing/>
    </w:pPr>
  </w:style>
  <w:style w:type="paragraph" w:styleId="a">
    <w:name w:val="List Number"/>
    <w:basedOn w:val="a1"/>
    <w:uiPriority w:val="99"/>
    <w:unhideWhenUsed/>
    <w:rsid w:val="00A57A89"/>
    <w:pPr>
      <w:numPr>
        <w:numId w:val="2"/>
      </w:numPr>
      <w:contextualSpacing/>
    </w:pPr>
  </w:style>
  <w:style w:type="paragraph" w:styleId="a6">
    <w:name w:val="caption"/>
    <w:basedOn w:val="a1"/>
    <w:next w:val="a1"/>
    <w:uiPriority w:val="35"/>
    <w:semiHidden/>
    <w:unhideWhenUsed/>
    <w:qFormat/>
    <w:rsid w:val="00A57A89"/>
    <w:pPr>
      <w:spacing w:line="240" w:lineRule="auto"/>
    </w:pPr>
    <w:rPr>
      <w:b/>
      <w:bCs/>
      <w:color w:val="4F81BD" w:themeColor="accent1"/>
      <w:sz w:val="18"/>
      <w:szCs w:val="18"/>
    </w:rPr>
  </w:style>
  <w:style w:type="paragraph" w:styleId="a0">
    <w:name w:val="List Bullet"/>
    <w:basedOn w:val="a1"/>
    <w:uiPriority w:val="99"/>
    <w:unhideWhenUsed/>
    <w:rsid w:val="00A57A89"/>
    <w:pPr>
      <w:numPr>
        <w:numId w:val="3"/>
      </w:numPr>
      <w:contextualSpacing/>
    </w:pPr>
  </w:style>
  <w:style w:type="paragraph" w:styleId="33">
    <w:name w:val="Body Text 3"/>
    <w:basedOn w:val="a1"/>
    <w:link w:val="3Char0"/>
    <w:uiPriority w:val="99"/>
    <w:unhideWhenUsed/>
    <w:qFormat/>
    <w:rsid w:val="00A57A89"/>
    <w:pPr>
      <w:spacing w:after="120"/>
    </w:pPr>
    <w:rPr>
      <w:sz w:val="16"/>
      <w:szCs w:val="16"/>
    </w:rPr>
  </w:style>
  <w:style w:type="paragraph" w:styleId="30">
    <w:name w:val="List Bullet 3"/>
    <w:basedOn w:val="a1"/>
    <w:uiPriority w:val="99"/>
    <w:unhideWhenUsed/>
    <w:rsid w:val="00A57A89"/>
    <w:pPr>
      <w:numPr>
        <w:numId w:val="4"/>
      </w:numPr>
      <w:contextualSpacing/>
    </w:pPr>
  </w:style>
  <w:style w:type="paragraph" w:styleId="a7">
    <w:name w:val="Body Text"/>
    <w:basedOn w:val="a1"/>
    <w:link w:val="Char0"/>
    <w:uiPriority w:val="99"/>
    <w:unhideWhenUsed/>
    <w:rsid w:val="00A57A89"/>
    <w:pPr>
      <w:spacing w:after="120"/>
    </w:pPr>
  </w:style>
  <w:style w:type="paragraph" w:styleId="3">
    <w:name w:val="List Number 3"/>
    <w:basedOn w:val="a1"/>
    <w:uiPriority w:val="99"/>
    <w:unhideWhenUsed/>
    <w:rsid w:val="00A57A89"/>
    <w:pPr>
      <w:numPr>
        <w:numId w:val="5"/>
      </w:numPr>
      <w:contextualSpacing/>
    </w:pPr>
  </w:style>
  <w:style w:type="paragraph" w:styleId="22">
    <w:name w:val="List 2"/>
    <w:basedOn w:val="a1"/>
    <w:uiPriority w:val="99"/>
    <w:unhideWhenUsed/>
    <w:rsid w:val="00A57A89"/>
    <w:pPr>
      <w:ind w:left="720" w:hanging="360"/>
      <w:contextualSpacing/>
    </w:pPr>
  </w:style>
  <w:style w:type="paragraph" w:styleId="a8">
    <w:name w:val="List Continue"/>
    <w:basedOn w:val="a1"/>
    <w:uiPriority w:val="99"/>
    <w:unhideWhenUsed/>
    <w:rsid w:val="00A57A89"/>
    <w:pPr>
      <w:spacing w:after="120"/>
      <w:ind w:left="360"/>
      <w:contextualSpacing/>
    </w:pPr>
  </w:style>
  <w:style w:type="paragraph" w:styleId="20">
    <w:name w:val="List Bullet 2"/>
    <w:basedOn w:val="a1"/>
    <w:uiPriority w:val="99"/>
    <w:unhideWhenUsed/>
    <w:rsid w:val="00A57A89"/>
    <w:pPr>
      <w:numPr>
        <w:numId w:val="6"/>
      </w:numPr>
      <w:contextualSpacing/>
    </w:pPr>
  </w:style>
  <w:style w:type="paragraph" w:styleId="a9">
    <w:name w:val="footer"/>
    <w:basedOn w:val="a1"/>
    <w:link w:val="Char1"/>
    <w:uiPriority w:val="99"/>
    <w:unhideWhenUsed/>
    <w:rsid w:val="00A57A89"/>
    <w:pPr>
      <w:tabs>
        <w:tab w:val="center" w:pos="4680"/>
        <w:tab w:val="right" w:pos="9360"/>
      </w:tabs>
      <w:spacing w:after="0" w:line="240" w:lineRule="auto"/>
    </w:pPr>
  </w:style>
  <w:style w:type="paragraph" w:styleId="aa">
    <w:name w:val="header"/>
    <w:basedOn w:val="a1"/>
    <w:link w:val="Char2"/>
    <w:uiPriority w:val="99"/>
    <w:unhideWhenUsed/>
    <w:rsid w:val="00A57A89"/>
    <w:pPr>
      <w:tabs>
        <w:tab w:val="center" w:pos="4680"/>
        <w:tab w:val="right" w:pos="9360"/>
      </w:tabs>
      <w:spacing w:after="0" w:line="240" w:lineRule="auto"/>
    </w:pPr>
  </w:style>
  <w:style w:type="paragraph" w:styleId="ab">
    <w:name w:val="Subtitle"/>
    <w:basedOn w:val="a1"/>
    <w:next w:val="a1"/>
    <w:link w:val="Char3"/>
    <w:uiPriority w:val="11"/>
    <w:qFormat/>
    <w:rsid w:val="00A57A89"/>
    <w:rPr>
      <w:rFonts w:asciiTheme="majorHAnsi" w:eastAsiaTheme="majorEastAsia" w:hAnsiTheme="majorHAnsi" w:cstheme="majorBidi"/>
      <w:i/>
      <w:iCs/>
      <w:color w:val="4F81BD" w:themeColor="accent1"/>
      <w:spacing w:val="15"/>
      <w:szCs w:val="24"/>
    </w:rPr>
  </w:style>
  <w:style w:type="paragraph" w:styleId="ac">
    <w:name w:val="List"/>
    <w:basedOn w:val="a1"/>
    <w:uiPriority w:val="99"/>
    <w:unhideWhenUsed/>
    <w:qFormat/>
    <w:rsid w:val="00A57A89"/>
    <w:pPr>
      <w:ind w:left="360" w:hanging="360"/>
      <w:contextualSpacing/>
    </w:pPr>
  </w:style>
  <w:style w:type="paragraph" w:styleId="23">
    <w:name w:val="Body Text 2"/>
    <w:basedOn w:val="a1"/>
    <w:link w:val="2Char0"/>
    <w:uiPriority w:val="99"/>
    <w:unhideWhenUsed/>
    <w:qFormat/>
    <w:rsid w:val="00A57A89"/>
    <w:pPr>
      <w:spacing w:after="120" w:line="480" w:lineRule="auto"/>
    </w:pPr>
  </w:style>
  <w:style w:type="paragraph" w:styleId="24">
    <w:name w:val="List Continue 2"/>
    <w:basedOn w:val="a1"/>
    <w:uiPriority w:val="99"/>
    <w:unhideWhenUsed/>
    <w:qFormat/>
    <w:rsid w:val="00A57A89"/>
    <w:pPr>
      <w:spacing w:after="120"/>
      <w:ind w:left="720"/>
      <w:contextualSpacing/>
    </w:pPr>
  </w:style>
  <w:style w:type="paragraph" w:styleId="34">
    <w:name w:val="List Continue 3"/>
    <w:basedOn w:val="a1"/>
    <w:uiPriority w:val="99"/>
    <w:unhideWhenUsed/>
    <w:rsid w:val="00A57A89"/>
    <w:pPr>
      <w:spacing w:after="120"/>
      <w:ind w:left="1080"/>
      <w:contextualSpacing/>
    </w:pPr>
  </w:style>
  <w:style w:type="paragraph" w:styleId="ad">
    <w:name w:val="Title"/>
    <w:basedOn w:val="a1"/>
    <w:next w:val="a1"/>
    <w:link w:val="Char4"/>
    <w:uiPriority w:val="10"/>
    <w:qFormat/>
    <w:rsid w:val="00A57A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e">
    <w:name w:val="Table Grid"/>
    <w:basedOn w:val="a3"/>
    <w:uiPriority w:val="59"/>
    <w:qFormat/>
    <w:rsid w:val="00A57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Light Shading"/>
    <w:basedOn w:val="a3"/>
    <w:uiPriority w:val="60"/>
    <w:qFormat/>
    <w:rsid w:val="00A57A89"/>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qFormat/>
    <w:rsid w:val="00A57A89"/>
    <w:rPr>
      <w:color w:val="365F91" w:themeColor="accent1" w:themeShade="BF"/>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A57A89"/>
    <w:rPr>
      <w:color w:val="943634" w:themeColor="accent2" w:themeShade="BF"/>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qFormat/>
    <w:rsid w:val="00A57A89"/>
    <w:rPr>
      <w:color w:val="76923C" w:themeColor="accent3" w:themeShade="BF"/>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qFormat/>
    <w:rsid w:val="00A57A89"/>
    <w:rPr>
      <w:color w:val="5F497A" w:themeColor="accent4" w:themeShade="BF"/>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qFormat/>
    <w:rsid w:val="00A57A89"/>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qFormat/>
    <w:rsid w:val="00A57A89"/>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0">
    <w:name w:val="Light List"/>
    <w:basedOn w:val="a3"/>
    <w:uiPriority w:val="61"/>
    <w:rsid w:val="00A57A89"/>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qFormat/>
    <w:rsid w:val="00A57A89"/>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qFormat/>
    <w:rsid w:val="00A57A89"/>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A57A89"/>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qFormat/>
    <w:rsid w:val="00A57A89"/>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qFormat/>
    <w:rsid w:val="00A57A89"/>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qFormat/>
    <w:rsid w:val="00A57A89"/>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1">
    <w:name w:val="Light Grid"/>
    <w:basedOn w:val="a3"/>
    <w:uiPriority w:val="62"/>
    <w:qFormat/>
    <w:rsid w:val="00A57A89"/>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qFormat/>
    <w:rsid w:val="00A57A89"/>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rsid w:val="00A57A89"/>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qFormat/>
    <w:rsid w:val="00A57A89"/>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qFormat/>
    <w:rsid w:val="00A57A89"/>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qFormat/>
    <w:rsid w:val="00A57A89"/>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qFormat/>
    <w:rsid w:val="00A57A89"/>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0">
    <w:name w:val="Medium Shading 1"/>
    <w:basedOn w:val="a3"/>
    <w:uiPriority w:val="63"/>
    <w:rsid w:val="00A57A89"/>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A57A89"/>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A57A89"/>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A57A89"/>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A57A89"/>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A57A89"/>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A57A89"/>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A57A89"/>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A57A89"/>
    <w:rPr>
      <w:color w:val="000000" w:themeColor="text1"/>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A57A89"/>
    <w:rPr>
      <w:color w:val="000000" w:themeColor="text1"/>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A57A89"/>
    <w:rPr>
      <w:color w:val="000000" w:themeColor="text1"/>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A57A89"/>
    <w:rPr>
      <w:color w:val="000000" w:themeColor="text1"/>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A57A89"/>
    <w:rPr>
      <w:color w:val="000000" w:themeColor="text1"/>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A57A89"/>
    <w:rPr>
      <w:color w:val="000000" w:themeColor="text1"/>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qFormat/>
    <w:rsid w:val="00A57A89"/>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A57A89"/>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A57A89"/>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A57A89"/>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A57A89"/>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qFormat/>
    <w:rsid w:val="00A57A89"/>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A57A89"/>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A57A89"/>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qFormat/>
    <w:rsid w:val="00A57A89"/>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A57A89"/>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A57A89"/>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qFormat/>
    <w:rsid w:val="00A57A89"/>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A57A89"/>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qFormat/>
    <w:rsid w:val="00A57A89"/>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A57A89"/>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A57A89"/>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qFormat/>
    <w:rsid w:val="00A57A89"/>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A57A89"/>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qFormat/>
    <w:rsid w:val="00A57A89"/>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A57A89"/>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A57A89"/>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qFormat/>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2">
    <w:name w:val="Dark List"/>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3">
    <w:name w:val="Colorful Shading"/>
    <w:basedOn w:val="a3"/>
    <w:uiPriority w:val="71"/>
    <w:qFormat/>
    <w:rsid w:val="00A57A89"/>
    <w:rPr>
      <w:color w:val="000000" w:themeColor="text1"/>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qFormat/>
    <w:rsid w:val="00A57A89"/>
    <w:rPr>
      <w:color w:val="000000" w:themeColor="text1"/>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A57A89"/>
    <w:rPr>
      <w:color w:val="000000" w:themeColor="text1"/>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A57A89"/>
    <w:rPr>
      <w:color w:val="000000" w:themeColor="text1"/>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A57A89"/>
    <w:rPr>
      <w:color w:val="000000" w:themeColor="text1"/>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A57A89"/>
    <w:rPr>
      <w:color w:val="000000" w:themeColor="text1"/>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A57A89"/>
    <w:rPr>
      <w:color w:val="000000" w:themeColor="text1"/>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4">
    <w:name w:val="Colorful List"/>
    <w:basedOn w:val="a3"/>
    <w:uiPriority w:val="72"/>
    <w:rsid w:val="00A57A89"/>
    <w:rPr>
      <w:color w:val="000000" w:themeColor="text1"/>
    </w:rPr>
    <w:tblPr>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A57A89"/>
    <w:rPr>
      <w:color w:val="000000" w:themeColor="text1"/>
    </w:rPr>
    <w:tblPr>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A57A89"/>
    <w:rPr>
      <w:color w:val="000000" w:themeColor="text1"/>
    </w:rPr>
    <w:tblPr>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A57A89"/>
    <w:rPr>
      <w:color w:val="000000" w:themeColor="text1"/>
    </w:rPr>
    <w:tblPr>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A57A89"/>
    <w:rPr>
      <w:color w:val="000000" w:themeColor="text1"/>
    </w:rPr>
    <w:tblPr>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A57A89"/>
    <w:rPr>
      <w:color w:val="000000" w:themeColor="text1"/>
    </w:rPr>
    <w:tblPr>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A57A89"/>
    <w:rPr>
      <w:color w:val="000000" w:themeColor="text1"/>
    </w:rPr>
    <w:tblPr>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5">
    <w:name w:val="Colorful Grid"/>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6">
    <w:name w:val="Strong"/>
    <w:basedOn w:val="a2"/>
    <w:uiPriority w:val="22"/>
    <w:qFormat/>
    <w:rsid w:val="00A57A89"/>
    <w:rPr>
      <w:b/>
      <w:bCs/>
    </w:rPr>
  </w:style>
  <w:style w:type="character" w:styleId="af7">
    <w:name w:val="Emphasis"/>
    <w:basedOn w:val="a2"/>
    <w:uiPriority w:val="20"/>
    <w:qFormat/>
    <w:rsid w:val="00A57A89"/>
    <w:rPr>
      <w:i/>
      <w:iCs/>
    </w:rPr>
  </w:style>
  <w:style w:type="character" w:customStyle="1" w:styleId="Char2">
    <w:name w:val="页眉 Char"/>
    <w:basedOn w:val="a2"/>
    <w:link w:val="aa"/>
    <w:uiPriority w:val="99"/>
    <w:rsid w:val="00A57A89"/>
  </w:style>
  <w:style w:type="character" w:customStyle="1" w:styleId="Char1">
    <w:name w:val="页脚 Char"/>
    <w:basedOn w:val="a2"/>
    <w:link w:val="a9"/>
    <w:uiPriority w:val="99"/>
    <w:rsid w:val="00A57A89"/>
  </w:style>
  <w:style w:type="paragraph" w:styleId="af8">
    <w:name w:val="No Spacing"/>
    <w:uiPriority w:val="1"/>
    <w:qFormat/>
    <w:rsid w:val="00A57A89"/>
    <w:rPr>
      <w:rFonts w:asciiTheme="minorHAnsi" w:eastAsiaTheme="minorEastAsia" w:hAnsiTheme="minorHAnsi" w:cstheme="minorBidi"/>
      <w:sz w:val="22"/>
      <w:szCs w:val="22"/>
      <w:lang w:eastAsia="en-US"/>
    </w:rPr>
  </w:style>
  <w:style w:type="character" w:customStyle="1" w:styleId="1Char">
    <w:name w:val="标题 1 Char"/>
    <w:basedOn w:val="a2"/>
    <w:link w:val="1"/>
    <w:uiPriority w:val="9"/>
    <w:rsid w:val="00A57A8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A57A89"/>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A57A89"/>
    <w:rPr>
      <w:rFonts w:asciiTheme="majorHAnsi" w:eastAsiaTheme="majorEastAsia" w:hAnsiTheme="majorHAnsi" w:cstheme="majorBidi"/>
      <w:b/>
      <w:bCs/>
      <w:color w:val="4F81BD" w:themeColor="accent1"/>
    </w:rPr>
  </w:style>
  <w:style w:type="character" w:customStyle="1" w:styleId="Char4">
    <w:name w:val="标题 Char"/>
    <w:basedOn w:val="a2"/>
    <w:link w:val="ad"/>
    <w:uiPriority w:val="10"/>
    <w:rsid w:val="00A57A89"/>
    <w:rPr>
      <w:rFonts w:asciiTheme="majorHAnsi" w:eastAsiaTheme="majorEastAsia" w:hAnsiTheme="majorHAnsi" w:cstheme="majorBidi"/>
      <w:color w:val="17365D" w:themeColor="text2" w:themeShade="BF"/>
      <w:spacing w:val="5"/>
      <w:kern w:val="28"/>
      <w:sz w:val="52"/>
      <w:szCs w:val="52"/>
    </w:rPr>
  </w:style>
  <w:style w:type="character" w:customStyle="1" w:styleId="Char3">
    <w:name w:val="副标题 Char"/>
    <w:basedOn w:val="a2"/>
    <w:link w:val="ab"/>
    <w:uiPriority w:val="11"/>
    <w:rsid w:val="00A57A89"/>
    <w:rPr>
      <w:rFonts w:asciiTheme="majorHAnsi" w:eastAsiaTheme="majorEastAsia" w:hAnsiTheme="majorHAnsi" w:cstheme="majorBidi"/>
      <w:i/>
      <w:iCs/>
      <w:color w:val="4F81BD" w:themeColor="accent1"/>
      <w:spacing w:val="15"/>
      <w:sz w:val="24"/>
      <w:szCs w:val="24"/>
    </w:rPr>
  </w:style>
  <w:style w:type="paragraph" w:styleId="af9">
    <w:name w:val="List Paragraph"/>
    <w:basedOn w:val="a1"/>
    <w:uiPriority w:val="34"/>
    <w:qFormat/>
    <w:rsid w:val="00A57A89"/>
    <w:pPr>
      <w:ind w:left="720"/>
      <w:contextualSpacing/>
    </w:pPr>
  </w:style>
  <w:style w:type="character" w:customStyle="1" w:styleId="Char0">
    <w:name w:val="正文文本 Char"/>
    <w:basedOn w:val="a2"/>
    <w:link w:val="a7"/>
    <w:uiPriority w:val="99"/>
    <w:qFormat/>
    <w:rsid w:val="00A57A89"/>
  </w:style>
  <w:style w:type="character" w:customStyle="1" w:styleId="2Char0">
    <w:name w:val="正文文本 2 Char"/>
    <w:basedOn w:val="a2"/>
    <w:link w:val="23"/>
    <w:uiPriority w:val="99"/>
    <w:rsid w:val="00A57A89"/>
  </w:style>
  <w:style w:type="character" w:customStyle="1" w:styleId="3Char0">
    <w:name w:val="正文文本 3 Char"/>
    <w:basedOn w:val="a2"/>
    <w:link w:val="33"/>
    <w:uiPriority w:val="99"/>
    <w:qFormat/>
    <w:rsid w:val="00A57A89"/>
    <w:rPr>
      <w:sz w:val="16"/>
      <w:szCs w:val="16"/>
    </w:rPr>
  </w:style>
  <w:style w:type="character" w:customStyle="1" w:styleId="Char">
    <w:name w:val="宏文本 Char"/>
    <w:basedOn w:val="a2"/>
    <w:link w:val="a5"/>
    <w:uiPriority w:val="99"/>
    <w:qFormat/>
    <w:rsid w:val="00A57A89"/>
    <w:rPr>
      <w:rFonts w:ascii="Courier" w:hAnsi="Courier"/>
      <w:sz w:val="20"/>
      <w:szCs w:val="20"/>
    </w:rPr>
  </w:style>
  <w:style w:type="paragraph" w:styleId="afa">
    <w:name w:val="Quote"/>
    <w:basedOn w:val="a1"/>
    <w:next w:val="a1"/>
    <w:link w:val="Char5"/>
    <w:uiPriority w:val="29"/>
    <w:qFormat/>
    <w:rsid w:val="00A57A89"/>
    <w:rPr>
      <w:i/>
      <w:iCs/>
      <w:color w:val="000000" w:themeColor="text1"/>
    </w:rPr>
  </w:style>
  <w:style w:type="character" w:customStyle="1" w:styleId="Char5">
    <w:name w:val="引用 Char"/>
    <w:basedOn w:val="a2"/>
    <w:link w:val="afa"/>
    <w:uiPriority w:val="29"/>
    <w:qFormat/>
    <w:rsid w:val="00A57A89"/>
    <w:rPr>
      <w:i/>
      <w:iCs/>
      <w:color w:val="000000" w:themeColor="text1"/>
    </w:rPr>
  </w:style>
  <w:style w:type="character" w:customStyle="1" w:styleId="4Char">
    <w:name w:val="标题 4 Char"/>
    <w:basedOn w:val="a2"/>
    <w:link w:val="4"/>
    <w:uiPriority w:val="9"/>
    <w:semiHidden/>
    <w:qFormat/>
    <w:rsid w:val="00A57A89"/>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qFormat/>
    <w:rsid w:val="00A57A89"/>
    <w:rPr>
      <w:rFonts w:asciiTheme="majorHAnsi" w:eastAsiaTheme="majorEastAsia" w:hAnsiTheme="majorHAnsi" w:cstheme="majorBidi"/>
      <w:color w:val="244061" w:themeColor="accent1" w:themeShade="80"/>
    </w:rPr>
  </w:style>
  <w:style w:type="character" w:customStyle="1" w:styleId="6Char">
    <w:name w:val="标题 6 Char"/>
    <w:basedOn w:val="a2"/>
    <w:link w:val="6"/>
    <w:uiPriority w:val="9"/>
    <w:semiHidden/>
    <w:qFormat/>
    <w:rsid w:val="00A57A89"/>
    <w:rPr>
      <w:rFonts w:asciiTheme="majorHAnsi" w:eastAsiaTheme="majorEastAsia" w:hAnsiTheme="majorHAnsi" w:cstheme="majorBidi"/>
      <w:i/>
      <w:iCs/>
      <w:color w:val="244061" w:themeColor="accent1" w:themeShade="80"/>
    </w:rPr>
  </w:style>
  <w:style w:type="character" w:customStyle="1" w:styleId="7Char">
    <w:name w:val="标题 7 Char"/>
    <w:basedOn w:val="a2"/>
    <w:link w:val="7"/>
    <w:uiPriority w:val="9"/>
    <w:semiHidden/>
    <w:qFormat/>
    <w:rsid w:val="00A57A89"/>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qFormat/>
    <w:rsid w:val="00A57A89"/>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qFormat/>
    <w:rsid w:val="00A57A89"/>
    <w:rPr>
      <w:rFonts w:asciiTheme="majorHAnsi" w:eastAsiaTheme="majorEastAsia" w:hAnsiTheme="majorHAnsi" w:cstheme="majorBidi"/>
      <w:i/>
      <w:iCs/>
      <w:color w:val="404040" w:themeColor="text1" w:themeTint="BF"/>
      <w:sz w:val="20"/>
      <w:szCs w:val="20"/>
    </w:rPr>
  </w:style>
  <w:style w:type="paragraph" w:styleId="afb">
    <w:name w:val="Intense Quote"/>
    <w:basedOn w:val="a1"/>
    <w:next w:val="a1"/>
    <w:link w:val="Char6"/>
    <w:uiPriority w:val="30"/>
    <w:qFormat/>
    <w:rsid w:val="00A57A89"/>
    <w:pPr>
      <w:pBdr>
        <w:bottom w:val="single" w:sz="4" w:space="4" w:color="4F81BD" w:themeColor="accent1"/>
      </w:pBdr>
      <w:spacing w:before="200" w:after="280"/>
      <w:ind w:left="936" w:right="936"/>
    </w:pPr>
    <w:rPr>
      <w:b/>
      <w:bCs/>
      <w:i/>
      <w:iCs/>
      <w:color w:val="4F81BD" w:themeColor="accent1"/>
    </w:rPr>
  </w:style>
  <w:style w:type="character" w:customStyle="1" w:styleId="Char6">
    <w:name w:val="明显引用 Char"/>
    <w:basedOn w:val="a2"/>
    <w:link w:val="afb"/>
    <w:uiPriority w:val="30"/>
    <w:qFormat/>
    <w:rsid w:val="00A57A89"/>
    <w:rPr>
      <w:b/>
      <w:bCs/>
      <w:i/>
      <w:iCs/>
      <w:color w:val="4F81BD" w:themeColor="accent1"/>
    </w:rPr>
  </w:style>
  <w:style w:type="character" w:customStyle="1" w:styleId="13">
    <w:name w:val="不明显强调1"/>
    <w:basedOn w:val="a2"/>
    <w:uiPriority w:val="19"/>
    <w:qFormat/>
    <w:rsid w:val="00A57A89"/>
    <w:rPr>
      <w:i/>
      <w:iCs/>
      <w:color w:val="7F7F7F" w:themeColor="text1" w:themeTint="80"/>
    </w:rPr>
  </w:style>
  <w:style w:type="character" w:customStyle="1" w:styleId="14">
    <w:name w:val="明显强调1"/>
    <w:basedOn w:val="a2"/>
    <w:uiPriority w:val="21"/>
    <w:qFormat/>
    <w:rsid w:val="00A57A89"/>
    <w:rPr>
      <w:b/>
      <w:bCs/>
      <w:i/>
      <w:iCs/>
      <w:color w:val="4F81BD" w:themeColor="accent1"/>
    </w:rPr>
  </w:style>
  <w:style w:type="character" w:customStyle="1" w:styleId="15">
    <w:name w:val="不明显参考1"/>
    <w:basedOn w:val="a2"/>
    <w:uiPriority w:val="31"/>
    <w:qFormat/>
    <w:rsid w:val="00A57A89"/>
    <w:rPr>
      <w:smallCaps/>
      <w:color w:val="C0504D" w:themeColor="accent2"/>
      <w:u w:val="single"/>
    </w:rPr>
  </w:style>
  <w:style w:type="character" w:customStyle="1" w:styleId="16">
    <w:name w:val="明显参考1"/>
    <w:basedOn w:val="a2"/>
    <w:uiPriority w:val="32"/>
    <w:qFormat/>
    <w:rsid w:val="00A57A89"/>
    <w:rPr>
      <w:b/>
      <w:bCs/>
      <w:smallCaps/>
      <w:color w:val="C0504D" w:themeColor="accent2"/>
      <w:spacing w:val="5"/>
      <w:u w:val="single"/>
    </w:rPr>
  </w:style>
  <w:style w:type="character" w:customStyle="1" w:styleId="17">
    <w:name w:val="书籍标题1"/>
    <w:basedOn w:val="a2"/>
    <w:uiPriority w:val="33"/>
    <w:qFormat/>
    <w:rsid w:val="00A57A89"/>
    <w:rPr>
      <w:b/>
      <w:bCs/>
      <w:smallCaps/>
      <w:spacing w:val="5"/>
    </w:rPr>
  </w:style>
  <w:style w:type="paragraph" w:customStyle="1" w:styleId="TOC1">
    <w:name w:val="TOC 标题1"/>
    <w:basedOn w:val="1"/>
    <w:next w:val="a1"/>
    <w:uiPriority w:val="39"/>
    <w:semiHidden/>
    <w:unhideWhenUsed/>
    <w:qFormat/>
    <w:rsid w:val="00A57A8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macro" w:qFormat="1"/>
    <w:lsdException w:name="List" w:qFormat="1"/>
    <w:lsdException w:name="List Number" w:semiHidden="0"/>
    <w:lsdException w:name="Title" w:semiHidden="0" w:uiPriority="10" w:unhideWhenUsed="0" w:qFormat="1"/>
    <w:lsdException w:name="Default Paragraph Font" w:uiPriority="1"/>
    <w:lsdException w:name="List Continue 2" w:qFormat="1"/>
    <w:lsdException w:name="Subtitle" w:semiHidden="0" w:uiPriority="11" w:unhideWhenUsed="0" w:qFormat="1"/>
    <w:lsdException w:name="Body Text 2" w:qFormat="1"/>
    <w:lsdException w:name="Body Text 3" w:qFormat="1"/>
    <w:lsdException w:name="Strong" w:semiHidden="0" w:uiPriority="22" w:unhideWhenUsed="0" w:qFormat="1"/>
    <w:lsdException w:name="Emphasis" w:semiHidden="0" w:uiPriority="20" w:unhideWhenUsed="0" w:qFormat="1"/>
    <w:lsdException w:name="Table Grid" w:semiHidden="0" w:uiPriority="59" w:unhideWhenUsed="0" w:qFormat="1"/>
    <w:lsdException w:name="No Spacing" w:semiHidden="0" w:uiPriority="1" w:unhideWhenUsed="0" w:qFormat="1"/>
    <w:lsdException w:name="Light Shading" w:semiHidden="0" w:uiPriority="60" w:unhideWhenUsed="0" w:qFormat="1"/>
    <w:lsdException w:name="Light List" w:semiHidden="0" w:uiPriority="61" w:unhideWhenUsed="0"/>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qFormat="1"/>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qFormat="1"/>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qFormat="1"/>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qFormat="1"/>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qFormat="1"/>
    <w:lsdException w:name="Medium Grid 3 Accent 2" w:semiHidden="0" w:uiPriority="69" w:unhideWhenUsed="0" w:qFormat="1"/>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qFormat="1"/>
    <w:lsdException w:name="Medium Grid 2 Accent 4" w:semiHidden="0" w:uiPriority="68" w:unhideWhenUsed="0" w:qFormat="1"/>
    <w:lsdException w:name="Medium Grid 3 Accent 4" w:semiHidden="0" w:uiPriority="69" w:unhideWhenUsed="0"/>
    <w:lsdException w:name="Dark List Accent 4" w:semiHidden="0" w:uiPriority="70" w:unhideWhenUsed="0" w:qFormat="1"/>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qFormat="1"/>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qFormat="1"/>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qFormat="1"/>
    <w:lsdException w:name="Medium Grid 2 Accent 6" w:semiHidden="0" w:uiPriority="68" w:unhideWhenUsed="0"/>
    <w:lsdException w:name="Medium Grid 3 Accent 6" w:semiHidden="0" w:uiPriority="69" w:unhideWhenUsed="0"/>
    <w:lsdException w:name="Dark List Accent 6" w:semiHidden="0" w:uiPriority="70" w:unhideWhenUsed="0" w:qFormat="1"/>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57A89"/>
    <w:pPr>
      <w:spacing w:after="200" w:line="276" w:lineRule="auto"/>
    </w:pPr>
    <w:rPr>
      <w:rFonts w:ascii="新宋体" w:eastAsia="新宋体" w:hAnsi="新宋体" w:cstheme="minorBidi"/>
      <w:sz w:val="24"/>
      <w:szCs w:val="22"/>
      <w:lang w:eastAsia="en-US"/>
    </w:rPr>
  </w:style>
  <w:style w:type="paragraph" w:styleId="1">
    <w:name w:val="heading 1"/>
    <w:basedOn w:val="a1"/>
    <w:next w:val="a1"/>
    <w:link w:val="1Char"/>
    <w:uiPriority w:val="9"/>
    <w:qFormat/>
    <w:rsid w:val="00A57A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A57A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A57A8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A57A8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A57A89"/>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Char"/>
    <w:uiPriority w:val="9"/>
    <w:semiHidden/>
    <w:unhideWhenUsed/>
    <w:qFormat/>
    <w:rsid w:val="00A57A89"/>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Char"/>
    <w:uiPriority w:val="9"/>
    <w:semiHidden/>
    <w:unhideWhenUsed/>
    <w:qFormat/>
    <w:rsid w:val="00A57A8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A57A8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A57A8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Char"/>
    <w:uiPriority w:val="99"/>
    <w:unhideWhenUsed/>
    <w:qFormat/>
    <w:rsid w:val="00A57A89"/>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lang w:eastAsia="en-US"/>
    </w:rPr>
  </w:style>
  <w:style w:type="paragraph" w:styleId="32">
    <w:name w:val="List 3"/>
    <w:basedOn w:val="a1"/>
    <w:uiPriority w:val="99"/>
    <w:unhideWhenUsed/>
    <w:rsid w:val="00A57A89"/>
    <w:pPr>
      <w:ind w:left="1080" w:hanging="360"/>
      <w:contextualSpacing/>
    </w:pPr>
  </w:style>
  <w:style w:type="paragraph" w:styleId="2">
    <w:name w:val="List Number 2"/>
    <w:basedOn w:val="a1"/>
    <w:uiPriority w:val="99"/>
    <w:unhideWhenUsed/>
    <w:rsid w:val="00A57A89"/>
    <w:pPr>
      <w:numPr>
        <w:numId w:val="1"/>
      </w:numPr>
      <w:contextualSpacing/>
    </w:pPr>
  </w:style>
  <w:style w:type="paragraph" w:styleId="a">
    <w:name w:val="List Number"/>
    <w:basedOn w:val="a1"/>
    <w:uiPriority w:val="99"/>
    <w:unhideWhenUsed/>
    <w:rsid w:val="00A57A89"/>
    <w:pPr>
      <w:numPr>
        <w:numId w:val="2"/>
      </w:numPr>
      <w:contextualSpacing/>
    </w:pPr>
  </w:style>
  <w:style w:type="paragraph" w:styleId="a6">
    <w:name w:val="caption"/>
    <w:basedOn w:val="a1"/>
    <w:next w:val="a1"/>
    <w:uiPriority w:val="35"/>
    <w:semiHidden/>
    <w:unhideWhenUsed/>
    <w:qFormat/>
    <w:rsid w:val="00A57A89"/>
    <w:pPr>
      <w:spacing w:line="240" w:lineRule="auto"/>
    </w:pPr>
    <w:rPr>
      <w:b/>
      <w:bCs/>
      <w:color w:val="4F81BD" w:themeColor="accent1"/>
      <w:sz w:val="18"/>
      <w:szCs w:val="18"/>
    </w:rPr>
  </w:style>
  <w:style w:type="paragraph" w:styleId="a0">
    <w:name w:val="List Bullet"/>
    <w:basedOn w:val="a1"/>
    <w:uiPriority w:val="99"/>
    <w:unhideWhenUsed/>
    <w:rsid w:val="00A57A89"/>
    <w:pPr>
      <w:numPr>
        <w:numId w:val="3"/>
      </w:numPr>
      <w:contextualSpacing/>
    </w:pPr>
  </w:style>
  <w:style w:type="paragraph" w:styleId="33">
    <w:name w:val="Body Text 3"/>
    <w:basedOn w:val="a1"/>
    <w:link w:val="3Char0"/>
    <w:uiPriority w:val="99"/>
    <w:unhideWhenUsed/>
    <w:qFormat/>
    <w:rsid w:val="00A57A89"/>
    <w:pPr>
      <w:spacing w:after="120"/>
    </w:pPr>
    <w:rPr>
      <w:sz w:val="16"/>
      <w:szCs w:val="16"/>
    </w:rPr>
  </w:style>
  <w:style w:type="paragraph" w:styleId="30">
    <w:name w:val="List Bullet 3"/>
    <w:basedOn w:val="a1"/>
    <w:uiPriority w:val="99"/>
    <w:unhideWhenUsed/>
    <w:rsid w:val="00A57A89"/>
    <w:pPr>
      <w:numPr>
        <w:numId w:val="4"/>
      </w:numPr>
      <w:contextualSpacing/>
    </w:pPr>
  </w:style>
  <w:style w:type="paragraph" w:styleId="a7">
    <w:name w:val="Body Text"/>
    <w:basedOn w:val="a1"/>
    <w:link w:val="Char0"/>
    <w:uiPriority w:val="99"/>
    <w:unhideWhenUsed/>
    <w:rsid w:val="00A57A89"/>
    <w:pPr>
      <w:spacing w:after="120"/>
    </w:pPr>
  </w:style>
  <w:style w:type="paragraph" w:styleId="3">
    <w:name w:val="List Number 3"/>
    <w:basedOn w:val="a1"/>
    <w:uiPriority w:val="99"/>
    <w:unhideWhenUsed/>
    <w:rsid w:val="00A57A89"/>
    <w:pPr>
      <w:numPr>
        <w:numId w:val="5"/>
      </w:numPr>
      <w:contextualSpacing/>
    </w:pPr>
  </w:style>
  <w:style w:type="paragraph" w:styleId="22">
    <w:name w:val="List 2"/>
    <w:basedOn w:val="a1"/>
    <w:uiPriority w:val="99"/>
    <w:unhideWhenUsed/>
    <w:rsid w:val="00A57A89"/>
    <w:pPr>
      <w:ind w:left="720" w:hanging="360"/>
      <w:contextualSpacing/>
    </w:pPr>
  </w:style>
  <w:style w:type="paragraph" w:styleId="a8">
    <w:name w:val="List Continue"/>
    <w:basedOn w:val="a1"/>
    <w:uiPriority w:val="99"/>
    <w:unhideWhenUsed/>
    <w:rsid w:val="00A57A89"/>
    <w:pPr>
      <w:spacing w:after="120"/>
      <w:ind w:left="360"/>
      <w:contextualSpacing/>
    </w:pPr>
  </w:style>
  <w:style w:type="paragraph" w:styleId="20">
    <w:name w:val="List Bullet 2"/>
    <w:basedOn w:val="a1"/>
    <w:uiPriority w:val="99"/>
    <w:unhideWhenUsed/>
    <w:rsid w:val="00A57A89"/>
    <w:pPr>
      <w:numPr>
        <w:numId w:val="6"/>
      </w:numPr>
      <w:contextualSpacing/>
    </w:pPr>
  </w:style>
  <w:style w:type="paragraph" w:styleId="a9">
    <w:name w:val="footer"/>
    <w:basedOn w:val="a1"/>
    <w:link w:val="Char1"/>
    <w:uiPriority w:val="99"/>
    <w:unhideWhenUsed/>
    <w:rsid w:val="00A57A89"/>
    <w:pPr>
      <w:tabs>
        <w:tab w:val="center" w:pos="4680"/>
        <w:tab w:val="right" w:pos="9360"/>
      </w:tabs>
      <w:spacing w:after="0" w:line="240" w:lineRule="auto"/>
    </w:pPr>
  </w:style>
  <w:style w:type="paragraph" w:styleId="aa">
    <w:name w:val="header"/>
    <w:basedOn w:val="a1"/>
    <w:link w:val="Char2"/>
    <w:uiPriority w:val="99"/>
    <w:unhideWhenUsed/>
    <w:rsid w:val="00A57A89"/>
    <w:pPr>
      <w:tabs>
        <w:tab w:val="center" w:pos="4680"/>
        <w:tab w:val="right" w:pos="9360"/>
      </w:tabs>
      <w:spacing w:after="0" w:line="240" w:lineRule="auto"/>
    </w:pPr>
  </w:style>
  <w:style w:type="paragraph" w:styleId="ab">
    <w:name w:val="Subtitle"/>
    <w:basedOn w:val="a1"/>
    <w:next w:val="a1"/>
    <w:link w:val="Char3"/>
    <w:uiPriority w:val="11"/>
    <w:qFormat/>
    <w:rsid w:val="00A57A89"/>
    <w:rPr>
      <w:rFonts w:asciiTheme="majorHAnsi" w:eastAsiaTheme="majorEastAsia" w:hAnsiTheme="majorHAnsi" w:cstheme="majorBidi"/>
      <w:i/>
      <w:iCs/>
      <w:color w:val="4F81BD" w:themeColor="accent1"/>
      <w:spacing w:val="15"/>
      <w:szCs w:val="24"/>
    </w:rPr>
  </w:style>
  <w:style w:type="paragraph" w:styleId="ac">
    <w:name w:val="List"/>
    <w:basedOn w:val="a1"/>
    <w:uiPriority w:val="99"/>
    <w:unhideWhenUsed/>
    <w:qFormat/>
    <w:rsid w:val="00A57A89"/>
    <w:pPr>
      <w:ind w:left="360" w:hanging="360"/>
      <w:contextualSpacing/>
    </w:pPr>
  </w:style>
  <w:style w:type="paragraph" w:styleId="23">
    <w:name w:val="Body Text 2"/>
    <w:basedOn w:val="a1"/>
    <w:link w:val="2Char0"/>
    <w:uiPriority w:val="99"/>
    <w:unhideWhenUsed/>
    <w:qFormat/>
    <w:rsid w:val="00A57A89"/>
    <w:pPr>
      <w:spacing w:after="120" w:line="480" w:lineRule="auto"/>
    </w:pPr>
  </w:style>
  <w:style w:type="paragraph" w:styleId="24">
    <w:name w:val="List Continue 2"/>
    <w:basedOn w:val="a1"/>
    <w:uiPriority w:val="99"/>
    <w:unhideWhenUsed/>
    <w:qFormat/>
    <w:rsid w:val="00A57A89"/>
    <w:pPr>
      <w:spacing w:after="120"/>
      <w:ind w:left="720"/>
      <w:contextualSpacing/>
    </w:pPr>
  </w:style>
  <w:style w:type="paragraph" w:styleId="34">
    <w:name w:val="List Continue 3"/>
    <w:basedOn w:val="a1"/>
    <w:uiPriority w:val="99"/>
    <w:unhideWhenUsed/>
    <w:rsid w:val="00A57A89"/>
    <w:pPr>
      <w:spacing w:after="120"/>
      <w:ind w:left="1080"/>
      <w:contextualSpacing/>
    </w:pPr>
  </w:style>
  <w:style w:type="paragraph" w:styleId="ad">
    <w:name w:val="Title"/>
    <w:basedOn w:val="a1"/>
    <w:next w:val="a1"/>
    <w:link w:val="Char4"/>
    <w:uiPriority w:val="10"/>
    <w:qFormat/>
    <w:rsid w:val="00A57A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e">
    <w:name w:val="Table Grid"/>
    <w:basedOn w:val="a3"/>
    <w:uiPriority w:val="59"/>
    <w:qFormat/>
    <w:rsid w:val="00A57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Light Shading"/>
    <w:basedOn w:val="a3"/>
    <w:uiPriority w:val="60"/>
    <w:qFormat/>
    <w:rsid w:val="00A57A89"/>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qFormat/>
    <w:rsid w:val="00A57A89"/>
    <w:rPr>
      <w:color w:val="365F91" w:themeColor="accent1" w:themeShade="BF"/>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A57A89"/>
    <w:rPr>
      <w:color w:val="943634" w:themeColor="accent2" w:themeShade="BF"/>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qFormat/>
    <w:rsid w:val="00A57A89"/>
    <w:rPr>
      <w:color w:val="76923C" w:themeColor="accent3" w:themeShade="BF"/>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qFormat/>
    <w:rsid w:val="00A57A89"/>
    <w:rPr>
      <w:color w:val="5F497A" w:themeColor="accent4" w:themeShade="BF"/>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qFormat/>
    <w:rsid w:val="00A57A89"/>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qFormat/>
    <w:rsid w:val="00A57A89"/>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0">
    <w:name w:val="Light List"/>
    <w:basedOn w:val="a3"/>
    <w:uiPriority w:val="61"/>
    <w:rsid w:val="00A57A89"/>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qFormat/>
    <w:rsid w:val="00A57A89"/>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qFormat/>
    <w:rsid w:val="00A57A89"/>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A57A89"/>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qFormat/>
    <w:rsid w:val="00A57A89"/>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qFormat/>
    <w:rsid w:val="00A57A89"/>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qFormat/>
    <w:rsid w:val="00A57A89"/>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1">
    <w:name w:val="Light Grid"/>
    <w:basedOn w:val="a3"/>
    <w:uiPriority w:val="62"/>
    <w:qFormat/>
    <w:rsid w:val="00A57A89"/>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qFormat/>
    <w:rsid w:val="00A57A89"/>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rsid w:val="00A57A89"/>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qFormat/>
    <w:rsid w:val="00A57A89"/>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qFormat/>
    <w:rsid w:val="00A57A89"/>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qFormat/>
    <w:rsid w:val="00A57A89"/>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qFormat/>
    <w:rsid w:val="00A57A89"/>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0">
    <w:name w:val="Medium Shading 1"/>
    <w:basedOn w:val="a3"/>
    <w:uiPriority w:val="63"/>
    <w:rsid w:val="00A57A89"/>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A57A89"/>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A57A89"/>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A57A89"/>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A57A89"/>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A57A89"/>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A57A89"/>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A57A89"/>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A57A89"/>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A57A89"/>
    <w:rPr>
      <w:color w:val="000000" w:themeColor="text1"/>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A57A89"/>
    <w:rPr>
      <w:color w:val="000000" w:themeColor="text1"/>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A57A89"/>
    <w:rPr>
      <w:color w:val="000000" w:themeColor="text1"/>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A57A89"/>
    <w:rPr>
      <w:color w:val="000000" w:themeColor="text1"/>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A57A89"/>
    <w:rPr>
      <w:color w:val="000000" w:themeColor="text1"/>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A57A89"/>
    <w:rPr>
      <w:color w:val="000000" w:themeColor="text1"/>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qFormat/>
    <w:rsid w:val="00A57A89"/>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A57A89"/>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A57A89"/>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A57A89"/>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A57A89"/>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qFormat/>
    <w:rsid w:val="00A57A89"/>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A57A89"/>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A57A89"/>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qFormat/>
    <w:rsid w:val="00A57A89"/>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A57A89"/>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A57A89"/>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qFormat/>
    <w:rsid w:val="00A57A89"/>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A57A89"/>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qFormat/>
    <w:rsid w:val="00A57A89"/>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A57A89"/>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A57A89"/>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qFormat/>
    <w:rsid w:val="00A57A89"/>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A57A89"/>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qFormat/>
    <w:rsid w:val="00A57A89"/>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A57A89"/>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A57A89"/>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qFormat/>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rsid w:val="00A57A8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2">
    <w:name w:val="Dark List"/>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A57A89"/>
    <w:rPr>
      <w:color w:val="FFFFFF" w:themeColor="background1"/>
    </w:rPr>
    <w:tblPr>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qFormat/>
    <w:rsid w:val="00A57A89"/>
    <w:rPr>
      <w:color w:val="FFFFFF" w:themeColor="background1"/>
    </w:rPr>
    <w:tblPr>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3">
    <w:name w:val="Colorful Shading"/>
    <w:basedOn w:val="a3"/>
    <w:uiPriority w:val="71"/>
    <w:qFormat/>
    <w:rsid w:val="00A57A89"/>
    <w:rPr>
      <w:color w:val="000000" w:themeColor="text1"/>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qFormat/>
    <w:rsid w:val="00A57A89"/>
    <w:rPr>
      <w:color w:val="000000" w:themeColor="text1"/>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A57A89"/>
    <w:rPr>
      <w:color w:val="000000" w:themeColor="text1"/>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A57A89"/>
    <w:rPr>
      <w:color w:val="000000" w:themeColor="text1"/>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A57A89"/>
    <w:rPr>
      <w:color w:val="000000" w:themeColor="text1"/>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A57A89"/>
    <w:rPr>
      <w:color w:val="000000" w:themeColor="text1"/>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A57A89"/>
    <w:rPr>
      <w:color w:val="000000" w:themeColor="text1"/>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4">
    <w:name w:val="Colorful List"/>
    <w:basedOn w:val="a3"/>
    <w:uiPriority w:val="72"/>
    <w:rsid w:val="00A57A89"/>
    <w:rPr>
      <w:color w:val="000000" w:themeColor="text1"/>
    </w:rPr>
    <w:tblPr>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A57A89"/>
    <w:rPr>
      <w:color w:val="000000" w:themeColor="text1"/>
    </w:rPr>
    <w:tblPr>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A57A89"/>
    <w:rPr>
      <w:color w:val="000000" w:themeColor="text1"/>
    </w:rPr>
    <w:tblPr>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A57A89"/>
    <w:rPr>
      <w:color w:val="000000" w:themeColor="text1"/>
    </w:rPr>
    <w:tblPr>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A57A89"/>
    <w:rPr>
      <w:color w:val="000000" w:themeColor="text1"/>
    </w:rPr>
    <w:tblPr>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A57A89"/>
    <w:rPr>
      <w:color w:val="000000" w:themeColor="text1"/>
    </w:rPr>
    <w:tblPr>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A57A89"/>
    <w:rPr>
      <w:color w:val="000000" w:themeColor="text1"/>
    </w:rPr>
    <w:tblPr>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5">
    <w:name w:val="Colorful Grid"/>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A57A89"/>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6">
    <w:name w:val="Strong"/>
    <w:basedOn w:val="a2"/>
    <w:uiPriority w:val="22"/>
    <w:qFormat/>
    <w:rsid w:val="00A57A89"/>
    <w:rPr>
      <w:b/>
      <w:bCs/>
    </w:rPr>
  </w:style>
  <w:style w:type="character" w:styleId="af7">
    <w:name w:val="Emphasis"/>
    <w:basedOn w:val="a2"/>
    <w:uiPriority w:val="20"/>
    <w:qFormat/>
    <w:rsid w:val="00A57A89"/>
    <w:rPr>
      <w:i/>
      <w:iCs/>
    </w:rPr>
  </w:style>
  <w:style w:type="character" w:customStyle="1" w:styleId="Char2">
    <w:name w:val="页眉 Char"/>
    <w:basedOn w:val="a2"/>
    <w:link w:val="aa"/>
    <w:uiPriority w:val="99"/>
    <w:rsid w:val="00A57A89"/>
  </w:style>
  <w:style w:type="character" w:customStyle="1" w:styleId="Char1">
    <w:name w:val="页脚 Char"/>
    <w:basedOn w:val="a2"/>
    <w:link w:val="a9"/>
    <w:uiPriority w:val="99"/>
    <w:rsid w:val="00A57A89"/>
  </w:style>
  <w:style w:type="paragraph" w:styleId="af8">
    <w:name w:val="No Spacing"/>
    <w:uiPriority w:val="1"/>
    <w:qFormat/>
    <w:rsid w:val="00A57A89"/>
    <w:rPr>
      <w:rFonts w:asciiTheme="minorHAnsi" w:eastAsiaTheme="minorEastAsia" w:hAnsiTheme="minorHAnsi" w:cstheme="minorBidi"/>
      <w:sz w:val="22"/>
      <w:szCs w:val="22"/>
      <w:lang w:eastAsia="en-US"/>
    </w:rPr>
  </w:style>
  <w:style w:type="character" w:customStyle="1" w:styleId="1Char">
    <w:name w:val="标题 1 Char"/>
    <w:basedOn w:val="a2"/>
    <w:link w:val="1"/>
    <w:uiPriority w:val="9"/>
    <w:rsid w:val="00A57A8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A57A89"/>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A57A89"/>
    <w:rPr>
      <w:rFonts w:asciiTheme="majorHAnsi" w:eastAsiaTheme="majorEastAsia" w:hAnsiTheme="majorHAnsi" w:cstheme="majorBidi"/>
      <w:b/>
      <w:bCs/>
      <w:color w:val="4F81BD" w:themeColor="accent1"/>
    </w:rPr>
  </w:style>
  <w:style w:type="character" w:customStyle="1" w:styleId="Char4">
    <w:name w:val="标题 Char"/>
    <w:basedOn w:val="a2"/>
    <w:link w:val="ad"/>
    <w:uiPriority w:val="10"/>
    <w:rsid w:val="00A57A89"/>
    <w:rPr>
      <w:rFonts w:asciiTheme="majorHAnsi" w:eastAsiaTheme="majorEastAsia" w:hAnsiTheme="majorHAnsi" w:cstheme="majorBidi"/>
      <w:color w:val="17365D" w:themeColor="text2" w:themeShade="BF"/>
      <w:spacing w:val="5"/>
      <w:kern w:val="28"/>
      <w:sz w:val="52"/>
      <w:szCs w:val="52"/>
    </w:rPr>
  </w:style>
  <w:style w:type="character" w:customStyle="1" w:styleId="Char3">
    <w:name w:val="副标题 Char"/>
    <w:basedOn w:val="a2"/>
    <w:link w:val="ab"/>
    <w:uiPriority w:val="11"/>
    <w:rsid w:val="00A57A89"/>
    <w:rPr>
      <w:rFonts w:asciiTheme="majorHAnsi" w:eastAsiaTheme="majorEastAsia" w:hAnsiTheme="majorHAnsi" w:cstheme="majorBidi"/>
      <w:i/>
      <w:iCs/>
      <w:color w:val="4F81BD" w:themeColor="accent1"/>
      <w:spacing w:val="15"/>
      <w:sz w:val="24"/>
      <w:szCs w:val="24"/>
    </w:rPr>
  </w:style>
  <w:style w:type="paragraph" w:styleId="af9">
    <w:name w:val="List Paragraph"/>
    <w:basedOn w:val="a1"/>
    <w:uiPriority w:val="34"/>
    <w:qFormat/>
    <w:rsid w:val="00A57A89"/>
    <w:pPr>
      <w:ind w:left="720"/>
      <w:contextualSpacing/>
    </w:pPr>
  </w:style>
  <w:style w:type="character" w:customStyle="1" w:styleId="Char0">
    <w:name w:val="正文文本 Char"/>
    <w:basedOn w:val="a2"/>
    <w:link w:val="a7"/>
    <w:uiPriority w:val="99"/>
    <w:qFormat/>
    <w:rsid w:val="00A57A89"/>
  </w:style>
  <w:style w:type="character" w:customStyle="1" w:styleId="2Char0">
    <w:name w:val="正文文本 2 Char"/>
    <w:basedOn w:val="a2"/>
    <w:link w:val="23"/>
    <w:uiPriority w:val="99"/>
    <w:rsid w:val="00A57A89"/>
  </w:style>
  <w:style w:type="character" w:customStyle="1" w:styleId="3Char0">
    <w:name w:val="正文文本 3 Char"/>
    <w:basedOn w:val="a2"/>
    <w:link w:val="33"/>
    <w:uiPriority w:val="99"/>
    <w:qFormat/>
    <w:rsid w:val="00A57A89"/>
    <w:rPr>
      <w:sz w:val="16"/>
      <w:szCs w:val="16"/>
    </w:rPr>
  </w:style>
  <w:style w:type="character" w:customStyle="1" w:styleId="Char">
    <w:name w:val="宏文本 Char"/>
    <w:basedOn w:val="a2"/>
    <w:link w:val="a5"/>
    <w:uiPriority w:val="99"/>
    <w:qFormat/>
    <w:rsid w:val="00A57A89"/>
    <w:rPr>
      <w:rFonts w:ascii="Courier" w:hAnsi="Courier"/>
      <w:sz w:val="20"/>
      <w:szCs w:val="20"/>
    </w:rPr>
  </w:style>
  <w:style w:type="paragraph" w:styleId="afa">
    <w:name w:val="Quote"/>
    <w:basedOn w:val="a1"/>
    <w:next w:val="a1"/>
    <w:link w:val="Char5"/>
    <w:uiPriority w:val="29"/>
    <w:qFormat/>
    <w:rsid w:val="00A57A89"/>
    <w:rPr>
      <w:i/>
      <w:iCs/>
      <w:color w:val="000000" w:themeColor="text1"/>
    </w:rPr>
  </w:style>
  <w:style w:type="character" w:customStyle="1" w:styleId="Char5">
    <w:name w:val="引用 Char"/>
    <w:basedOn w:val="a2"/>
    <w:link w:val="afa"/>
    <w:uiPriority w:val="29"/>
    <w:qFormat/>
    <w:rsid w:val="00A57A89"/>
    <w:rPr>
      <w:i/>
      <w:iCs/>
      <w:color w:val="000000" w:themeColor="text1"/>
    </w:rPr>
  </w:style>
  <w:style w:type="character" w:customStyle="1" w:styleId="4Char">
    <w:name w:val="标题 4 Char"/>
    <w:basedOn w:val="a2"/>
    <w:link w:val="4"/>
    <w:uiPriority w:val="9"/>
    <w:semiHidden/>
    <w:qFormat/>
    <w:rsid w:val="00A57A89"/>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qFormat/>
    <w:rsid w:val="00A57A89"/>
    <w:rPr>
      <w:rFonts w:asciiTheme="majorHAnsi" w:eastAsiaTheme="majorEastAsia" w:hAnsiTheme="majorHAnsi" w:cstheme="majorBidi"/>
      <w:color w:val="244061" w:themeColor="accent1" w:themeShade="80"/>
    </w:rPr>
  </w:style>
  <w:style w:type="character" w:customStyle="1" w:styleId="6Char">
    <w:name w:val="标题 6 Char"/>
    <w:basedOn w:val="a2"/>
    <w:link w:val="6"/>
    <w:uiPriority w:val="9"/>
    <w:semiHidden/>
    <w:qFormat/>
    <w:rsid w:val="00A57A89"/>
    <w:rPr>
      <w:rFonts w:asciiTheme="majorHAnsi" w:eastAsiaTheme="majorEastAsia" w:hAnsiTheme="majorHAnsi" w:cstheme="majorBidi"/>
      <w:i/>
      <w:iCs/>
      <w:color w:val="244061" w:themeColor="accent1" w:themeShade="80"/>
    </w:rPr>
  </w:style>
  <w:style w:type="character" w:customStyle="1" w:styleId="7Char">
    <w:name w:val="标题 7 Char"/>
    <w:basedOn w:val="a2"/>
    <w:link w:val="7"/>
    <w:uiPriority w:val="9"/>
    <w:semiHidden/>
    <w:qFormat/>
    <w:rsid w:val="00A57A89"/>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qFormat/>
    <w:rsid w:val="00A57A89"/>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qFormat/>
    <w:rsid w:val="00A57A89"/>
    <w:rPr>
      <w:rFonts w:asciiTheme="majorHAnsi" w:eastAsiaTheme="majorEastAsia" w:hAnsiTheme="majorHAnsi" w:cstheme="majorBidi"/>
      <w:i/>
      <w:iCs/>
      <w:color w:val="404040" w:themeColor="text1" w:themeTint="BF"/>
      <w:sz w:val="20"/>
      <w:szCs w:val="20"/>
    </w:rPr>
  </w:style>
  <w:style w:type="paragraph" w:styleId="afb">
    <w:name w:val="Intense Quote"/>
    <w:basedOn w:val="a1"/>
    <w:next w:val="a1"/>
    <w:link w:val="Char6"/>
    <w:uiPriority w:val="30"/>
    <w:qFormat/>
    <w:rsid w:val="00A57A89"/>
    <w:pPr>
      <w:pBdr>
        <w:bottom w:val="single" w:sz="4" w:space="4" w:color="4F81BD" w:themeColor="accent1"/>
      </w:pBdr>
      <w:spacing w:before="200" w:after="280"/>
      <w:ind w:left="936" w:right="936"/>
    </w:pPr>
    <w:rPr>
      <w:b/>
      <w:bCs/>
      <w:i/>
      <w:iCs/>
      <w:color w:val="4F81BD" w:themeColor="accent1"/>
    </w:rPr>
  </w:style>
  <w:style w:type="character" w:customStyle="1" w:styleId="Char6">
    <w:name w:val="明显引用 Char"/>
    <w:basedOn w:val="a2"/>
    <w:link w:val="afb"/>
    <w:uiPriority w:val="30"/>
    <w:qFormat/>
    <w:rsid w:val="00A57A89"/>
    <w:rPr>
      <w:b/>
      <w:bCs/>
      <w:i/>
      <w:iCs/>
      <w:color w:val="4F81BD" w:themeColor="accent1"/>
    </w:rPr>
  </w:style>
  <w:style w:type="character" w:customStyle="1" w:styleId="13">
    <w:name w:val="不明显强调1"/>
    <w:basedOn w:val="a2"/>
    <w:uiPriority w:val="19"/>
    <w:qFormat/>
    <w:rsid w:val="00A57A89"/>
    <w:rPr>
      <w:i/>
      <w:iCs/>
      <w:color w:val="7F7F7F" w:themeColor="text1" w:themeTint="80"/>
    </w:rPr>
  </w:style>
  <w:style w:type="character" w:customStyle="1" w:styleId="14">
    <w:name w:val="明显强调1"/>
    <w:basedOn w:val="a2"/>
    <w:uiPriority w:val="21"/>
    <w:qFormat/>
    <w:rsid w:val="00A57A89"/>
    <w:rPr>
      <w:b/>
      <w:bCs/>
      <w:i/>
      <w:iCs/>
      <w:color w:val="4F81BD" w:themeColor="accent1"/>
    </w:rPr>
  </w:style>
  <w:style w:type="character" w:customStyle="1" w:styleId="15">
    <w:name w:val="不明显参考1"/>
    <w:basedOn w:val="a2"/>
    <w:uiPriority w:val="31"/>
    <w:qFormat/>
    <w:rsid w:val="00A57A89"/>
    <w:rPr>
      <w:smallCaps/>
      <w:color w:val="C0504D" w:themeColor="accent2"/>
      <w:u w:val="single"/>
    </w:rPr>
  </w:style>
  <w:style w:type="character" w:customStyle="1" w:styleId="16">
    <w:name w:val="明显参考1"/>
    <w:basedOn w:val="a2"/>
    <w:uiPriority w:val="32"/>
    <w:qFormat/>
    <w:rsid w:val="00A57A89"/>
    <w:rPr>
      <w:b/>
      <w:bCs/>
      <w:smallCaps/>
      <w:color w:val="C0504D" w:themeColor="accent2"/>
      <w:spacing w:val="5"/>
      <w:u w:val="single"/>
    </w:rPr>
  </w:style>
  <w:style w:type="character" w:customStyle="1" w:styleId="17">
    <w:name w:val="书籍标题1"/>
    <w:basedOn w:val="a2"/>
    <w:uiPriority w:val="33"/>
    <w:qFormat/>
    <w:rsid w:val="00A57A89"/>
    <w:rPr>
      <w:b/>
      <w:bCs/>
      <w:smallCaps/>
      <w:spacing w:val="5"/>
    </w:rPr>
  </w:style>
  <w:style w:type="paragraph" w:customStyle="1" w:styleId="TOC1">
    <w:name w:val="TOC 标题1"/>
    <w:basedOn w:val="1"/>
    <w:next w:val="a1"/>
    <w:uiPriority w:val="39"/>
    <w:semiHidden/>
    <w:unhideWhenUsed/>
    <w:qFormat/>
    <w:rsid w:val="00A57A8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0C633-EABA-4EA2-A7E4-F4B78976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1351</Words>
  <Characters>7706</Characters>
  <Application>Microsoft Office Word</Application>
  <DocSecurity>0</DocSecurity>
  <Lines>64</Lines>
  <Paragraphs>18</Paragraphs>
  <ScaleCrop>false</ScaleCrop>
  <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Administrator</cp:lastModifiedBy>
  <cp:revision>30</cp:revision>
  <dcterms:created xsi:type="dcterms:W3CDTF">2025-04-01T09:10:00Z</dcterms:created>
  <dcterms:modified xsi:type="dcterms:W3CDTF">2025-04-03T06:32:00Z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eyJoZGlkIjoiMDk1NGQ4OTMxNjBiZjZjYmY4NWRkZTRjNmI5MThiMWYiLCJ1c2VySWQiOiIxNTMxOTYyODg4In0=</vt:lpwstr>
  </property>
  <property fmtid="{D5CDD505-2E9C-101B-9397-08002B2CF9AE}" pid="3" name="KSOProductBuildVer">
    <vt:lpwstr>2052-12.1.0.20305</vt:lpwstr>
  </property>
  <property fmtid="{D5CDD505-2E9C-101B-9397-08002B2CF9AE}" pid="4" name="ICV">
    <vt:lpwstr>D80F1C8E1D9E4FE7A31103DABD9EF0E5_12</vt:lpwstr>
  </property>
</Properties>
</file>